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2D624F" w:rsidRPr="00467CDC" w14:paraId="6B57EC79" w14:textId="77777777" w:rsidTr="00DA60FF">
        <w:tc>
          <w:tcPr>
            <w:tcW w:w="1368" w:type="dxa"/>
          </w:tcPr>
          <w:p w14:paraId="6269BE3B" w14:textId="77777777" w:rsidR="002D624F" w:rsidRPr="00467CDC" w:rsidRDefault="002D624F" w:rsidP="00DA60FF">
            <w:pPr>
              <w:pStyle w:val="Nadpis5"/>
              <w:spacing w:after="120"/>
              <w:rPr>
                <w:sz w:val="28"/>
                <w:szCs w:val="28"/>
              </w:rPr>
            </w:pPr>
            <w:r w:rsidRPr="00467CDC">
              <w:rPr>
                <w:noProof/>
                <w:sz w:val="28"/>
                <w:szCs w:val="28"/>
              </w:rPr>
              <w:drawing>
                <wp:inline distT="0" distB="0" distL="0" distR="0" wp14:anchorId="2717CCED" wp14:editId="15FBBEA7">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14:paraId="0DB3B627" w14:textId="77777777" w:rsidR="002D624F" w:rsidRPr="003B0D2F" w:rsidRDefault="002D624F" w:rsidP="00DA60FF">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14:paraId="425FAC0B" w14:textId="77777777" w:rsidR="002D624F" w:rsidRPr="003B0D2F" w:rsidRDefault="002D624F" w:rsidP="00DA60FF">
            <w:pPr>
              <w:jc w:val="center"/>
            </w:pPr>
            <w:r w:rsidRPr="003B0D2F">
              <w:t>Karlovo náměstí 21, Roudnice n. L., PSČ 413 21</w:t>
            </w:r>
          </w:p>
        </w:tc>
      </w:tr>
    </w:tbl>
    <w:p w14:paraId="793977D9" w14:textId="77777777" w:rsidR="002D624F" w:rsidRDefault="002D624F" w:rsidP="002D624F">
      <w:pPr>
        <w:pStyle w:val="Styl5"/>
      </w:pPr>
    </w:p>
    <w:p w14:paraId="1CF3719D" w14:textId="77777777" w:rsidR="002D624F" w:rsidRDefault="002D624F" w:rsidP="002D624F">
      <w:pPr>
        <w:pStyle w:val="Styl5"/>
      </w:pPr>
    </w:p>
    <w:p w14:paraId="6A22C670" w14:textId="2CB7A9A2" w:rsidR="002D624F" w:rsidRDefault="002D624F" w:rsidP="002D624F">
      <w:pPr>
        <w:pStyle w:val="Styl5"/>
      </w:pPr>
      <w:r>
        <w:t>ZÁPIS</w:t>
      </w:r>
    </w:p>
    <w:p w14:paraId="5323A368" w14:textId="77777777" w:rsidR="002D624F" w:rsidRDefault="002D624F" w:rsidP="002D624F">
      <w:pPr>
        <w:pStyle w:val="Styl3"/>
        <w:jc w:val="both"/>
      </w:pPr>
    </w:p>
    <w:p w14:paraId="1940BC21" w14:textId="77777777" w:rsidR="002D624F" w:rsidRDefault="002D624F" w:rsidP="002D624F">
      <w:pPr>
        <w:pStyle w:val="Styl3"/>
        <w:jc w:val="both"/>
      </w:pPr>
    </w:p>
    <w:p w14:paraId="637DEE51" w14:textId="77777777" w:rsidR="002D624F" w:rsidRDefault="002D624F" w:rsidP="002D624F">
      <w:pPr>
        <w:pStyle w:val="Styl3"/>
        <w:jc w:val="both"/>
      </w:pPr>
    </w:p>
    <w:p w14:paraId="712C7955" w14:textId="77777777" w:rsidR="002D624F" w:rsidRDefault="002D624F" w:rsidP="002D624F">
      <w:pPr>
        <w:pStyle w:val="Styl3"/>
        <w:jc w:val="both"/>
      </w:pPr>
      <w:r>
        <w:t xml:space="preserve">z 12. </w:t>
      </w:r>
      <w:r w:rsidRPr="001B5D1D">
        <w:t>veřejné</w:t>
      </w:r>
      <w:r>
        <w:t>ho</w:t>
      </w:r>
      <w:r w:rsidRPr="001B5D1D">
        <w:t xml:space="preserve"> zasedání Zastupitelstv</w:t>
      </w:r>
      <w:r>
        <w:t>a města Roudnice nad Labem ze dne 13. listopadu 2024</w:t>
      </w:r>
    </w:p>
    <w:p w14:paraId="52379EE6" w14:textId="77777777" w:rsidR="002D624F" w:rsidRDefault="002D624F" w:rsidP="002D624F">
      <w:pPr>
        <w:pStyle w:val="Styl3"/>
        <w:jc w:val="both"/>
      </w:pPr>
    </w:p>
    <w:p w14:paraId="3AD7C27C" w14:textId="77777777" w:rsidR="002D624F" w:rsidRDefault="002D624F" w:rsidP="002D624F">
      <w:pPr>
        <w:pStyle w:val="Styl3"/>
        <w:jc w:val="both"/>
      </w:pPr>
    </w:p>
    <w:p w14:paraId="024CDC3A" w14:textId="77777777" w:rsidR="002D624F" w:rsidRDefault="002D624F" w:rsidP="002D624F">
      <w:pPr>
        <w:pStyle w:val="Styl1"/>
      </w:pPr>
      <w:r>
        <w:t>Přítomni: 19 členů ZM</w:t>
      </w:r>
    </w:p>
    <w:p w14:paraId="59A953FE" w14:textId="77777777" w:rsidR="002D624F" w:rsidRDefault="002D624F" w:rsidP="002D624F">
      <w:pPr>
        <w:pStyle w:val="Styl1"/>
      </w:pPr>
      <w:r>
        <w:t xml:space="preserve">                Mgr. Chaloupka – tajemník </w:t>
      </w:r>
      <w:proofErr w:type="spellStart"/>
      <w:r>
        <w:t>MěÚ</w:t>
      </w:r>
      <w:proofErr w:type="spellEnd"/>
    </w:p>
    <w:p w14:paraId="50081695" w14:textId="77777777" w:rsidR="002D624F" w:rsidRDefault="002D624F" w:rsidP="002D624F">
      <w:pPr>
        <w:pStyle w:val="Styl1"/>
      </w:pPr>
      <w:r>
        <w:t xml:space="preserve">                JUDr. Čapková, JUDr. Vávra – právní služba</w:t>
      </w:r>
    </w:p>
    <w:p w14:paraId="615744C4" w14:textId="77777777" w:rsidR="002D624F" w:rsidRDefault="002D624F" w:rsidP="002D624F">
      <w:pPr>
        <w:pStyle w:val="Styl1"/>
      </w:pPr>
      <w:r>
        <w:t xml:space="preserve">                cca 10 občanů a zaměstnanců </w:t>
      </w:r>
      <w:proofErr w:type="spellStart"/>
      <w:r>
        <w:t>MěÚ</w:t>
      </w:r>
      <w:proofErr w:type="spellEnd"/>
      <w:r>
        <w:t xml:space="preserve">  </w:t>
      </w:r>
    </w:p>
    <w:p w14:paraId="6BF60FF5" w14:textId="77777777" w:rsidR="002D624F" w:rsidRDefault="002D624F" w:rsidP="002D624F">
      <w:pPr>
        <w:pStyle w:val="Styl1"/>
      </w:pPr>
    </w:p>
    <w:p w14:paraId="59CF1467" w14:textId="77777777" w:rsidR="002D624F" w:rsidRDefault="002D624F" w:rsidP="002D624F">
      <w:pPr>
        <w:pStyle w:val="Styl1"/>
      </w:pPr>
      <w:r>
        <w:t>Omluveni: Ing. Elias, R. Černá, Mgr. Svoboda – pozdější příchod</w:t>
      </w:r>
    </w:p>
    <w:p w14:paraId="784E8A8E" w14:textId="77777777" w:rsidR="002D624F" w:rsidRDefault="002D624F" w:rsidP="002D624F">
      <w:pPr>
        <w:pStyle w:val="Styl1"/>
      </w:pPr>
    </w:p>
    <w:p w14:paraId="7826734D" w14:textId="77777777" w:rsidR="002D624F" w:rsidRDefault="002D624F" w:rsidP="002D624F">
      <w:pPr>
        <w:pStyle w:val="Styl1"/>
      </w:pPr>
      <w:r>
        <w:t>Neomluveni: -</w:t>
      </w:r>
    </w:p>
    <w:p w14:paraId="76224BC7" w14:textId="77777777" w:rsidR="002D624F" w:rsidRDefault="002D624F" w:rsidP="002D624F">
      <w:pPr>
        <w:pStyle w:val="Styl1"/>
        <w:jc w:val="both"/>
      </w:pPr>
    </w:p>
    <w:p w14:paraId="1CC20669" w14:textId="77777777" w:rsidR="002D624F" w:rsidRDefault="002D624F" w:rsidP="002D624F">
      <w:pPr>
        <w:pStyle w:val="Styl1"/>
      </w:pPr>
      <w:r>
        <w:t xml:space="preserve">     Jednání zastupitelstva města zahájil v 17,00 hod. v zasedací místnosti ve II. patře radnice starosta města p. Ing. František Padělek přivítáním přítomných. Konstatoval</w:t>
      </w:r>
      <w:r w:rsidRPr="0060007F">
        <w:t xml:space="preserve">, že veřejné </w:t>
      </w:r>
      <w:r>
        <w:t xml:space="preserve">zasedání bylo řádně svoláno a je přítomna nadpoloviční většina členů ZM, </w:t>
      </w:r>
      <w:r w:rsidRPr="0060007F">
        <w:t>veřejné zasedání je tudíž usnášeníschopné. Zapisova</w:t>
      </w:r>
      <w:r>
        <w:t>telkou určil</w:t>
      </w:r>
      <w:r w:rsidRPr="0060007F">
        <w:t xml:space="preserve"> p.</w:t>
      </w:r>
      <w:r>
        <w:t xml:space="preserve"> Martincovou, ověřovateli zápisu určil </w:t>
      </w:r>
      <w:r w:rsidRPr="00917520">
        <w:t>p.</w:t>
      </w:r>
      <w:r>
        <w:t xml:space="preserve"> Vendulu Pětníkovou a p. Vlastimila Čtveráka.</w:t>
      </w:r>
      <w:r w:rsidRPr="00917520">
        <w:t xml:space="preserve"> Dále sdělil, že zápis z minulého jednání ZM byl</w:t>
      </w:r>
      <w:r w:rsidRPr="0060007F">
        <w:t xml:space="preserve"> uložen k nahlédnutí na odboru tajemníka a byl ověřovateli podepsán a nebyly proti němu podány námitky. </w:t>
      </w:r>
    </w:p>
    <w:p w14:paraId="5A7C9A06" w14:textId="77777777" w:rsidR="002D624F" w:rsidRDefault="002D624F" w:rsidP="002D624F">
      <w:pPr>
        <w:pStyle w:val="Styl1"/>
      </w:pPr>
      <w:r>
        <w:t xml:space="preserve"> </w:t>
      </w:r>
    </w:p>
    <w:p w14:paraId="792DB4A3" w14:textId="77777777" w:rsidR="002D624F" w:rsidRDefault="002D624F" w:rsidP="002D624F">
      <w:pPr>
        <w:pStyle w:val="Styl1"/>
      </w:pPr>
      <w:r>
        <w:t>Poté p. místostarosta přednesl návrh programu jednání:</w:t>
      </w:r>
    </w:p>
    <w:p w14:paraId="6977D6F6" w14:textId="77777777" w:rsidR="002D624F" w:rsidRDefault="002D624F" w:rsidP="002D624F">
      <w:pPr>
        <w:pStyle w:val="Styl1"/>
        <w:rPr>
          <w:b/>
          <w:sz w:val="24"/>
          <w:szCs w:val="24"/>
        </w:rPr>
      </w:pPr>
    </w:p>
    <w:p w14:paraId="357E7E0C" w14:textId="77777777" w:rsidR="002D624F" w:rsidRDefault="002D624F" w:rsidP="002D624F">
      <w:pPr>
        <w:pStyle w:val="Styl2"/>
      </w:pPr>
      <w:r>
        <w:t>1) Zahájení</w:t>
      </w:r>
    </w:p>
    <w:p w14:paraId="50B674AA" w14:textId="77777777" w:rsidR="002D624F" w:rsidRDefault="002D624F" w:rsidP="002D624F">
      <w:pPr>
        <w:pStyle w:val="Styl2"/>
      </w:pPr>
      <w:r>
        <w:t>2) Odbor MH:</w:t>
      </w:r>
    </w:p>
    <w:p w14:paraId="02A68397" w14:textId="77777777" w:rsidR="002D624F" w:rsidRDefault="002D624F" w:rsidP="002D624F">
      <w:pPr>
        <w:pStyle w:val="Styl1"/>
      </w:pPr>
      <w:r>
        <w:t xml:space="preserve">     a) s</w:t>
      </w:r>
      <w:r w:rsidRPr="00062EF8">
        <w:t>mlouva o spolupráci s SVS, a.s.– zkapacitnění ČOV Vědomice</w:t>
      </w:r>
    </w:p>
    <w:p w14:paraId="4912E590" w14:textId="77777777" w:rsidR="002D624F" w:rsidRDefault="002D624F" w:rsidP="002D624F">
      <w:pPr>
        <w:pStyle w:val="Styl2"/>
      </w:pPr>
      <w:r>
        <w:t>3) Zakončení jednání</w:t>
      </w:r>
    </w:p>
    <w:p w14:paraId="74FD9782" w14:textId="77777777" w:rsidR="002D624F" w:rsidRDefault="002D624F" w:rsidP="002D624F">
      <w:pPr>
        <w:pStyle w:val="Styl1"/>
        <w:rPr>
          <w:b/>
          <w:bCs/>
        </w:rPr>
      </w:pPr>
      <w:r>
        <w:t xml:space="preserve">        </w:t>
      </w:r>
    </w:p>
    <w:p w14:paraId="3FAA5109" w14:textId="77777777" w:rsidR="002D624F" w:rsidRDefault="002D624F" w:rsidP="002D624F">
      <w:pPr>
        <w:pStyle w:val="Styl1"/>
      </w:pPr>
      <w:r>
        <w:t>Návrh na doplnění či změnu programu nikdo nepodal.</w:t>
      </w:r>
    </w:p>
    <w:p w14:paraId="03F39506" w14:textId="77777777" w:rsidR="002D624F" w:rsidRDefault="002D624F" w:rsidP="002D624F">
      <w:pPr>
        <w:pStyle w:val="Styl1"/>
      </w:pPr>
    </w:p>
    <w:p w14:paraId="32A8B6FC" w14:textId="77777777" w:rsidR="002D624F" w:rsidRDefault="002D624F" w:rsidP="002D624F">
      <w:pPr>
        <w:pStyle w:val="Styl3"/>
      </w:pPr>
      <w:r>
        <w:t>Usnesení č. 63/2024/ZM:</w:t>
      </w:r>
    </w:p>
    <w:p w14:paraId="0D80B70B" w14:textId="77777777" w:rsidR="002D624F" w:rsidRPr="00645442" w:rsidRDefault="002D624F" w:rsidP="002D624F">
      <w:pPr>
        <w:rPr>
          <w:rFonts w:ascii="Arial" w:hAnsi="Arial" w:cs="Arial"/>
          <w:b/>
          <w:sz w:val="20"/>
          <w:szCs w:val="20"/>
        </w:rPr>
      </w:pPr>
      <w:r>
        <w:rPr>
          <w:rFonts w:ascii="Arial" w:hAnsi="Arial" w:cs="Arial"/>
          <w:b/>
          <w:sz w:val="20"/>
          <w:szCs w:val="20"/>
        </w:rPr>
        <w:t xml:space="preserve">Zastupitelstvo města schvaluje návrh programu jednání (pro 18, proti 0, zdrželi se hlasování 1 – Mgr. Svoboda přišel na jednání ZM později, návrh schválen).  </w:t>
      </w:r>
    </w:p>
    <w:p w14:paraId="1DFADE24" w14:textId="77777777" w:rsidR="002D624F" w:rsidRDefault="002D624F" w:rsidP="002D624F">
      <w:pPr>
        <w:pStyle w:val="Styl3"/>
      </w:pPr>
      <w:r>
        <w:t>Usnesení č. 64/2024/ZM:</w:t>
      </w:r>
    </w:p>
    <w:p w14:paraId="3C28C6F2" w14:textId="77777777" w:rsidR="002D624F" w:rsidRDefault="002D624F" w:rsidP="002D624F">
      <w:pPr>
        <w:pStyle w:val="Styl2"/>
      </w:pPr>
      <w:r>
        <w:t xml:space="preserve">Zastupitelstvo města volí návrhovou komisi ve složení: p. Jan </w:t>
      </w:r>
      <w:proofErr w:type="spellStart"/>
      <w:r>
        <w:t>Ekrt</w:t>
      </w:r>
      <w:proofErr w:type="spellEnd"/>
      <w:r>
        <w:t xml:space="preserve">, p. Milan Jurčík, předsedou </w:t>
      </w:r>
    </w:p>
    <w:p w14:paraId="036510C7" w14:textId="77777777" w:rsidR="002D624F" w:rsidRDefault="002D624F" w:rsidP="002D624F">
      <w:pPr>
        <w:pStyle w:val="Styl2"/>
      </w:pPr>
      <w:r>
        <w:t>p. Tomáš Dudek (pro 19, proti 0, zdrželi se hlasování 0, návrh schválen).</w:t>
      </w:r>
    </w:p>
    <w:p w14:paraId="5741541F" w14:textId="77777777" w:rsidR="002D624F" w:rsidRDefault="002D624F" w:rsidP="002D624F">
      <w:pPr>
        <w:pStyle w:val="Styl1"/>
      </w:pPr>
    </w:p>
    <w:p w14:paraId="0044FB16" w14:textId="77777777" w:rsidR="002D624F" w:rsidRDefault="002D624F" w:rsidP="002D624F">
      <w:pPr>
        <w:pStyle w:val="Styl1"/>
      </w:pPr>
      <w:r>
        <w:t xml:space="preserve">     Zastupitelé obdrželi písemný materiál předem, tento materiál byl současně zveřejněn na webových stránkách města. Návrhy usnesení předkládal předseda návrhové komise p. Dudek.</w:t>
      </w:r>
    </w:p>
    <w:p w14:paraId="71613BF4" w14:textId="77777777" w:rsidR="002D624F" w:rsidRDefault="002D624F" w:rsidP="002D624F">
      <w:pPr>
        <w:pStyle w:val="Styl1"/>
      </w:pPr>
    </w:p>
    <w:p w14:paraId="31B6ACDC" w14:textId="77777777" w:rsidR="002D624F" w:rsidRDefault="002D624F" w:rsidP="002D624F">
      <w:pPr>
        <w:pStyle w:val="Styl1"/>
      </w:pPr>
    </w:p>
    <w:p w14:paraId="7F721833" w14:textId="77777777" w:rsidR="002D624F" w:rsidRDefault="002D624F" w:rsidP="002D624F">
      <w:pPr>
        <w:pStyle w:val="Styl1"/>
      </w:pPr>
    </w:p>
    <w:p w14:paraId="3A45EBFD" w14:textId="77777777" w:rsidR="002D624F" w:rsidRDefault="002D624F" w:rsidP="002D624F">
      <w:pPr>
        <w:pStyle w:val="Styl3"/>
      </w:pPr>
      <w:r>
        <w:lastRenderedPageBreak/>
        <w:t>2) Odbor MH</w:t>
      </w:r>
    </w:p>
    <w:p w14:paraId="277B23CD" w14:textId="77777777" w:rsidR="002D624F" w:rsidRDefault="002D624F" w:rsidP="002D624F">
      <w:pPr>
        <w:pStyle w:val="Styl3"/>
      </w:pPr>
    </w:p>
    <w:p w14:paraId="3A192F9D" w14:textId="77777777" w:rsidR="002D624F" w:rsidRDefault="002D624F" w:rsidP="002D624F">
      <w:pPr>
        <w:pStyle w:val="Styl3"/>
      </w:pPr>
      <w:r>
        <w:t>a) smlouva o spolupráci s SVS, a.s. – zkapacitnění ČOV Vědomice</w:t>
      </w:r>
    </w:p>
    <w:p w14:paraId="73446017" w14:textId="77777777" w:rsidR="002D624F" w:rsidRDefault="002D624F" w:rsidP="002D624F">
      <w:pPr>
        <w:pStyle w:val="Styl3"/>
      </w:pPr>
    </w:p>
    <w:p w14:paraId="21274C31" w14:textId="77777777" w:rsidR="002D624F" w:rsidRPr="00BA5A48" w:rsidRDefault="002D624F" w:rsidP="002D624F">
      <w:pPr>
        <w:pStyle w:val="Styl1"/>
      </w:pPr>
      <w:r>
        <w:t xml:space="preserve">P. starosta: Předkládáme ke schválení návrh Smlouvy o spolupráci se Severočeskou vodárenskou společností, která řeší situaci ohledně nedostatečné kapacity současné čističky odpadních vod ve Vědomicích. Jak všichni víte, vyhlásila SVS v březnu 2023 </w:t>
      </w:r>
      <w:r w:rsidRPr="00BA5A48">
        <w:t xml:space="preserve">tzv. STOP stav k napojování na </w:t>
      </w:r>
      <w:r>
        <w:t>kanalizaci</w:t>
      </w:r>
      <w:r w:rsidRPr="00BA5A48">
        <w:t xml:space="preserve"> v</w:t>
      </w:r>
      <w:r>
        <w:t> </w:t>
      </w:r>
      <w:r w:rsidRPr="00BA5A48">
        <w:t>lokalit</w:t>
      </w:r>
      <w:r>
        <w:t xml:space="preserve">ách </w:t>
      </w:r>
      <w:r w:rsidRPr="00BA5A48">
        <w:t xml:space="preserve">Roudnice nad Labem, </w:t>
      </w:r>
      <w:proofErr w:type="spellStart"/>
      <w:r w:rsidRPr="00BA5A48">
        <w:t>Podlusky</w:t>
      </w:r>
      <w:proofErr w:type="spellEnd"/>
      <w:r w:rsidRPr="00BA5A48">
        <w:t>, Vědomice, Krabčice</w:t>
      </w:r>
      <w:r>
        <w:t xml:space="preserve">, </w:t>
      </w:r>
      <w:r w:rsidRPr="00BA5A48">
        <w:t>Rovné, Vesce, Dušníky a Kleneč</w:t>
      </w:r>
      <w:r>
        <w:t>. V současnost</w:t>
      </w:r>
      <w:r w:rsidRPr="00BA5A48">
        <w:t xml:space="preserve">i </w:t>
      </w:r>
      <w:r>
        <w:t xml:space="preserve">tak </w:t>
      </w:r>
      <w:r w:rsidRPr="00BA5A48">
        <w:t>nelze získat souhlas s napojením na kanaliza</w:t>
      </w:r>
      <w:r>
        <w:t xml:space="preserve">ci a </w:t>
      </w:r>
      <w:r w:rsidRPr="00BA5A48">
        <w:t xml:space="preserve">je tak zastavena nová výstavba v těchto obcích. Bez rozšíření kapacity ČOV není možné uvažovat o rozvoji výstavby nových budov pro bydlení, služby apod. </w:t>
      </w:r>
      <w:r>
        <w:t>v celé této oblasti.</w:t>
      </w:r>
    </w:p>
    <w:p w14:paraId="7BA2B4C3" w14:textId="77777777" w:rsidR="002D624F" w:rsidRPr="00BA5A48" w:rsidRDefault="002D624F" w:rsidP="002D624F">
      <w:pPr>
        <w:pStyle w:val="Styl1"/>
      </w:pPr>
    </w:p>
    <w:p w14:paraId="2BFD8930" w14:textId="77777777" w:rsidR="002D624F" w:rsidRPr="00BA5A48" w:rsidRDefault="002D624F" w:rsidP="002D624F">
      <w:pPr>
        <w:pStyle w:val="Styl1"/>
      </w:pPr>
      <w:r w:rsidRPr="00BA5A48">
        <w:t xml:space="preserve">Podstatou smlouvy je </w:t>
      </w:r>
      <w:r>
        <w:t xml:space="preserve">závazek SVS provést stavbu zkapacitnění ČOV a uvést ji do provozu </w:t>
      </w:r>
      <w:r w:rsidRPr="00BA5A48">
        <w:t xml:space="preserve">do </w:t>
      </w:r>
      <w:r>
        <w:t xml:space="preserve">konce roku 2032. </w:t>
      </w:r>
      <w:r w:rsidRPr="00BA5A48">
        <w:t xml:space="preserve">Obce </w:t>
      </w:r>
      <w:r>
        <w:t>získají</w:t>
      </w:r>
      <w:r w:rsidRPr="00BA5A48">
        <w:t xml:space="preserve"> na </w:t>
      </w:r>
      <w:r>
        <w:t xml:space="preserve">této nové </w:t>
      </w:r>
      <w:r w:rsidRPr="00BA5A48">
        <w:t>ČOV pro svá území jasně dan</w:t>
      </w:r>
      <w:r>
        <w:t>ou kapacitu</w:t>
      </w:r>
      <w:r w:rsidRPr="00BA5A48">
        <w:t xml:space="preserve"> pro budoucí </w:t>
      </w:r>
      <w:proofErr w:type="gramStart"/>
      <w:r w:rsidRPr="00BA5A48">
        <w:t>připojení</w:t>
      </w:r>
      <w:r>
        <w:t>,</w:t>
      </w:r>
      <w:r w:rsidRPr="00BA5A48">
        <w:t xml:space="preserve">  za</w:t>
      </w:r>
      <w:proofErr w:type="gramEnd"/>
      <w:r w:rsidRPr="00BA5A48">
        <w:t xml:space="preserve"> n</w:t>
      </w:r>
      <w:r>
        <w:t>i</w:t>
      </w:r>
      <w:r w:rsidRPr="00BA5A48">
        <w:t xml:space="preserve">ž uhradí </w:t>
      </w:r>
      <w:r>
        <w:t xml:space="preserve">SVS </w:t>
      </w:r>
      <w:r w:rsidRPr="00BA5A48">
        <w:t xml:space="preserve">spoluúčast na nákladech </w:t>
      </w:r>
      <w:r>
        <w:t>stavby.</w:t>
      </w:r>
      <w:r w:rsidRPr="00BA5A48">
        <w:t xml:space="preserve">  </w:t>
      </w:r>
    </w:p>
    <w:p w14:paraId="3884C317" w14:textId="77777777" w:rsidR="002D624F" w:rsidRPr="00BA5A48" w:rsidRDefault="002D624F" w:rsidP="002D624F">
      <w:pPr>
        <w:pStyle w:val="Styl1"/>
      </w:pPr>
    </w:p>
    <w:p w14:paraId="583D1C3A" w14:textId="77777777" w:rsidR="002D624F" w:rsidRPr="00BA5A48" w:rsidRDefault="002D624F" w:rsidP="002D624F">
      <w:pPr>
        <w:pStyle w:val="Styl1"/>
      </w:pPr>
      <w:r w:rsidRPr="00BA5A48">
        <w:t xml:space="preserve">Pro Roudnici nad Labem to znamená, že </w:t>
      </w:r>
      <w:r>
        <w:t xml:space="preserve">bude </w:t>
      </w:r>
      <w:r w:rsidRPr="00BA5A48">
        <w:t>mít rezervovanou kapacitu 5.855,8 ekvivalentů (obyvatel) pro</w:t>
      </w:r>
      <w:r>
        <w:t xml:space="preserve"> svoje potřeby, za což uhradí SVS příspěvek</w:t>
      </w:r>
      <w:r w:rsidRPr="00BA5A48">
        <w:t xml:space="preserve"> v </w:t>
      </w:r>
      <w:r w:rsidRPr="00BE7AA8">
        <w:t xml:space="preserve">maximální výši </w:t>
      </w:r>
      <w:proofErr w:type="gramStart"/>
      <w:r w:rsidRPr="00BE7AA8">
        <w:t>217.608.697,-</w:t>
      </w:r>
      <w:proofErr w:type="gramEnd"/>
      <w:r w:rsidRPr="00BE7AA8">
        <w:t xml:space="preserve"> Kč (54,09 % z celkových nákladů). Platba bude rozdělena na 5 splátek po dobu </w:t>
      </w:r>
      <w:proofErr w:type="gramStart"/>
      <w:r w:rsidRPr="00BE7AA8">
        <w:t>5ti</w:t>
      </w:r>
      <w:proofErr w:type="gramEnd"/>
      <w:r w:rsidRPr="00BE7AA8">
        <w:t xml:space="preserve"> let po kolaudaci stavby</w:t>
      </w:r>
      <w:r>
        <w:rPr>
          <w:b/>
          <w:bCs/>
        </w:rPr>
        <w:t>.</w:t>
      </w:r>
    </w:p>
    <w:p w14:paraId="3B70B2DD" w14:textId="77777777" w:rsidR="002D624F" w:rsidRDefault="002D624F" w:rsidP="002D624F">
      <w:pPr>
        <w:pStyle w:val="Styl1"/>
      </w:pPr>
      <w:r>
        <w:t xml:space="preserve">Jedná se o maximální příspěvek, který bude nepřekročitelný a </w:t>
      </w:r>
      <w:r w:rsidRPr="00BA5A48">
        <w:t xml:space="preserve">vychází z předpokládaných realizačních nákladů </w:t>
      </w:r>
      <w:proofErr w:type="gramStart"/>
      <w:r w:rsidRPr="00BA5A48">
        <w:t>402.308.555,-</w:t>
      </w:r>
      <w:proofErr w:type="gramEnd"/>
      <w:r w:rsidRPr="00BA5A48">
        <w:t xml:space="preserve"> Kč bez DPH. </w:t>
      </w:r>
      <w:r>
        <w:t xml:space="preserve">Předpokládá se, že SVS </w:t>
      </w:r>
      <w:proofErr w:type="gramStart"/>
      <w:r>
        <w:t>získá  na</w:t>
      </w:r>
      <w:proofErr w:type="gramEnd"/>
      <w:r>
        <w:t xml:space="preserve"> stavbu dotaci. V takovém případě bude příspěvek Obcí o tuto dotaci poměrně snížen.</w:t>
      </w:r>
    </w:p>
    <w:p w14:paraId="6D8AA14C" w14:textId="77777777" w:rsidR="002D624F" w:rsidRDefault="002D624F" w:rsidP="002D624F">
      <w:pPr>
        <w:pStyle w:val="Styl1"/>
      </w:pPr>
      <w:r>
        <w:t xml:space="preserve">Co se týká zajištění financí, tak bude zřízen fond určený právě na tuto akci a každý </w:t>
      </w:r>
      <w:r w:rsidRPr="0011222A">
        <w:t xml:space="preserve">rok </w:t>
      </w:r>
      <w:r>
        <w:t xml:space="preserve">bude </w:t>
      </w:r>
      <w:r w:rsidRPr="0011222A">
        <w:t>v rozpočtu alokov</w:t>
      </w:r>
      <w:r>
        <w:t>ána</w:t>
      </w:r>
      <w:r w:rsidRPr="0011222A">
        <w:t> určit</w:t>
      </w:r>
      <w:r>
        <w:t>á</w:t>
      </w:r>
      <w:r w:rsidRPr="0011222A">
        <w:t xml:space="preserve"> finanční částk</w:t>
      </w:r>
      <w:r>
        <w:t>a</w:t>
      </w:r>
      <w:r w:rsidRPr="0011222A">
        <w:t xml:space="preserve">, která bude vložena do </w:t>
      </w:r>
      <w:r>
        <w:t xml:space="preserve">tohoto </w:t>
      </w:r>
      <w:r w:rsidRPr="0011222A">
        <w:t>fondu</w:t>
      </w:r>
      <w:r>
        <w:t>.</w:t>
      </w:r>
      <w:r w:rsidRPr="0011222A">
        <w:t xml:space="preserve"> Částku bude možné </w:t>
      </w:r>
      <w:r>
        <w:t>každý rok</w:t>
      </w:r>
      <w:r w:rsidRPr="0011222A">
        <w:t xml:space="preserve"> aktualizovat </w:t>
      </w:r>
      <w:r>
        <w:t>podle</w:t>
      </w:r>
      <w:r w:rsidRPr="0011222A">
        <w:t xml:space="preserve"> finanční potřeby. Vše tak bude záležet na tom, zda SVS získá dotaci a v jaké výši dotace bude. Následně dojde k úpravě finální částky</w:t>
      </w:r>
      <w:r>
        <w:t xml:space="preserve"> celkového příspěvku.</w:t>
      </w:r>
    </w:p>
    <w:p w14:paraId="7A5AD8B7" w14:textId="77777777" w:rsidR="002D624F" w:rsidRPr="00BA5A48" w:rsidRDefault="002D624F" w:rsidP="002D624F">
      <w:pPr>
        <w:pStyle w:val="Styl1"/>
      </w:pPr>
      <w:r>
        <w:t>Platby budou probíhat až po kolaudaci stavby, což by mělo být od roku 2033 do roku 2037.</w:t>
      </w:r>
    </w:p>
    <w:p w14:paraId="0A38EB48" w14:textId="77777777" w:rsidR="002D624F" w:rsidRDefault="002D624F" w:rsidP="002D624F">
      <w:pPr>
        <w:pStyle w:val="Styl1"/>
      </w:pPr>
      <w:r>
        <w:t>Poté p. starosta požádal JUDr. Vávru o poskytnutí informací k návrhu smlouvy.</w:t>
      </w:r>
    </w:p>
    <w:p w14:paraId="44A6D3F1" w14:textId="77777777" w:rsidR="002D624F" w:rsidRDefault="002D624F" w:rsidP="002D624F">
      <w:pPr>
        <w:pStyle w:val="Styl1"/>
      </w:pPr>
    </w:p>
    <w:p w14:paraId="4F1D9386" w14:textId="77777777" w:rsidR="002D624F" w:rsidRDefault="002D624F" w:rsidP="002D624F">
      <w:pPr>
        <w:pStyle w:val="Styl1"/>
      </w:pPr>
      <w:r>
        <w:t>JUDr. Vávra</w:t>
      </w:r>
    </w:p>
    <w:p w14:paraId="3CB166C1" w14:textId="77777777" w:rsidR="002D624F" w:rsidRDefault="002D624F" w:rsidP="002D624F">
      <w:pPr>
        <w:pStyle w:val="Styl1"/>
      </w:pPr>
      <w:r>
        <w:t xml:space="preserve">- ta smlouva je poměrně jednoduchá a krátká, ale ten důvod je ten, že město stejně jako ostatní obce jsou vlastně akcionáři SVS, to znamená, nejedná se o smlouvu s nějakou třetí stranou, s nějakým cizím subjektem, kde musíme řešit spoustu věcí, zajištění, zabezpečení, ale vlastně se společností, na které máme my jako město podíl jako akcionáři a zároveň vlastně tu společnost máme právo i kontrolovat. V dozorčím orgánu sedí pan starosta, dozorčí radě, zároveň účastníme se valné hromady, máme vliv na kontrolní mechanismy SVS. To znamená, to je ten důvod, že se vlastně jedná o poměrně bezpečnou smlouvu. Ta smlouva má jednu podstatnou věc, ten příspěvek je maximální, který v ní je nastaven, to znamená nepřekročitelný, jak říkal pan starosta. V případě dotace se bude snižovat. A zejména je tam jeden bezpečnostní mechanismus. Město ten příspěvek bude platit teprve až poté, co se ta ČOV vybuduje. To znamená, pro město v podstatě se jedná o bezrizikovou akci. Jedna věc, kterou tu město získá, to je ta rezervovaná kapacita. To je to podstatné, tuto kapacitu bude mít město pod kontrolou, protože SVS a </w:t>
      </w:r>
      <w:proofErr w:type="spellStart"/>
      <w:r>
        <w:t>SčVaK</w:t>
      </w:r>
      <w:proofErr w:type="spellEnd"/>
      <w:r>
        <w:t xml:space="preserve"> ji budou moci poskytnout subjektům v katastru Roudnice pouze těm, kterým město Roudnice k tomu dá souhlas. To znamená, i takto to bude pod kontrolou. S tou kapacitou může město dál pracovat, může si stanovit podmínky, za jakých ji někomu poskytne, a to v současné době není ještě na pořadu dne. Ale dá se to i toto řešit. Pokud máte nějaké dotazy k té smlouvě, jsem připraven zodpovědět.</w:t>
      </w:r>
    </w:p>
    <w:p w14:paraId="7CBFC33D" w14:textId="77777777" w:rsidR="002D624F" w:rsidRDefault="002D624F" w:rsidP="002D624F">
      <w:pPr>
        <w:pStyle w:val="Styl1"/>
      </w:pPr>
    </w:p>
    <w:p w14:paraId="63B20626" w14:textId="77777777" w:rsidR="002D624F" w:rsidRDefault="002D624F" w:rsidP="002D624F">
      <w:pPr>
        <w:pStyle w:val="Styl1"/>
      </w:pPr>
      <w:r>
        <w:t>Rozprava:</w:t>
      </w:r>
    </w:p>
    <w:p w14:paraId="3FA2DDE9" w14:textId="77777777" w:rsidR="002D624F" w:rsidRDefault="002D624F" w:rsidP="002D624F">
      <w:pPr>
        <w:pStyle w:val="Styl1"/>
      </w:pPr>
    </w:p>
    <w:p w14:paraId="66280204" w14:textId="77777777" w:rsidR="002D624F" w:rsidRDefault="002D624F" w:rsidP="002D624F">
      <w:pPr>
        <w:pStyle w:val="Styl1"/>
      </w:pPr>
      <w:r>
        <w:t>p. starosta</w:t>
      </w:r>
    </w:p>
    <w:p w14:paraId="27E25382" w14:textId="77777777" w:rsidR="002D624F" w:rsidRDefault="002D624F" w:rsidP="002D624F">
      <w:pPr>
        <w:pStyle w:val="Styl1"/>
      </w:pPr>
      <w:r>
        <w:t xml:space="preserve">- já bych ještě úvodem teda, co dneska neprojednáváme, ale souvisí to s celou akcí, už jsem to vzpomínal tady v pondělí na tom jednání politických klubů. Samozřejmě ČOV se buduje v katastru obce Vědomice, která musela vlastně některé část svých pozemků dát k dispozici na vybudování této ČOV a s tím, že vlastně jim byl tento pozemek nahrazen bezúplatným převodem pozemků krajských, které teďka má obec Vědomice k dispozici. Na tom pozemku, který bude dán k dispozici, měla </w:t>
      </w:r>
      <w:r>
        <w:lastRenderedPageBreak/>
        <w:t xml:space="preserve">vybudovanou určitou stavbu, měla tam hasičské hřiště, to znamená obec Vědomice, a tak byla předběžná dohoda mezi všemi obcemi, vlastně bude uplatňovat některé platby za to, že vlastně ona vznikne škoda nebo více náklady na to, že budou muset to hřiště vybudovat jinde. O tom budeme jednat. Je to v té smlouvě také uvedeno, že vlastně do dubna příštího roku bude uzavřena smlouva mezi obcemi, těmi dotyčnými o tom, </w:t>
      </w:r>
      <w:proofErr w:type="gramStart"/>
      <w:r>
        <w:t>kolik</w:t>
      </w:r>
      <w:proofErr w:type="gramEnd"/>
      <w:r>
        <w:t xml:space="preserve"> která obec Vědomicím uhradí ty vícenáklady nebo které tím vzniknou tak, aby nebyla ta ČOV postavena na úkor rozpočtu obce Vědomice. Ještě další informace, nebo v té smlouvě už to je uvedeno, ale v tom úvodu se byla citována i obec Krabčice. Krabčice, ta pro průběhu jednání odstoupila od této smlouvy a neuplatňovala žádné nároky. To znamená, obec Krabčice v té smlouvě není uvedena, jak bylo původně zamýšleno, že bude také součástí této smlouvy, jenom tak pro doplnění.</w:t>
      </w:r>
    </w:p>
    <w:p w14:paraId="30AA65F7" w14:textId="77777777" w:rsidR="002D624F" w:rsidRDefault="002D624F" w:rsidP="002D624F">
      <w:pPr>
        <w:pStyle w:val="Styl1"/>
      </w:pPr>
    </w:p>
    <w:p w14:paraId="14167000" w14:textId="77777777" w:rsidR="002D624F" w:rsidRDefault="002D624F" w:rsidP="002D624F">
      <w:pPr>
        <w:pStyle w:val="Styl1"/>
      </w:pPr>
      <w:r>
        <w:t>Ing. Hoke</w:t>
      </w:r>
    </w:p>
    <w:p w14:paraId="3BD37D7A" w14:textId="77777777" w:rsidR="002D624F" w:rsidRDefault="002D624F" w:rsidP="002D624F">
      <w:pPr>
        <w:pStyle w:val="Styl1"/>
      </w:pPr>
      <w:r>
        <w:t>- t</w:t>
      </w:r>
      <w:r w:rsidRPr="00307B67">
        <w:t xml:space="preserve">ak já se chci zeptat, ta vlastně ta část peněz, </w:t>
      </w:r>
      <w:r>
        <w:t>c</w:t>
      </w:r>
      <w:r w:rsidRPr="00307B67">
        <w:t xml:space="preserve">o bude platit Roudnice, tak je předpokládaná z nějaký realizační ceny, která se za </w:t>
      </w:r>
      <w:r>
        <w:t>5</w:t>
      </w:r>
      <w:r w:rsidRPr="00307B67">
        <w:t xml:space="preserve">, 10 let může určitě změnit. Tak jak je to takto ošetřený, že těch </w:t>
      </w:r>
      <w:r>
        <w:t>200 a n</w:t>
      </w:r>
      <w:r w:rsidRPr="00307B67">
        <w:t>ěco milionů bude fixně dan</w:t>
      </w:r>
      <w:r>
        <w:t>é</w:t>
      </w:r>
    </w:p>
    <w:p w14:paraId="3B81841E" w14:textId="77777777" w:rsidR="002D624F" w:rsidRDefault="002D624F" w:rsidP="002D624F">
      <w:pPr>
        <w:pStyle w:val="Styl1"/>
      </w:pPr>
    </w:p>
    <w:p w14:paraId="72B641B8" w14:textId="77777777" w:rsidR="002D624F" w:rsidRDefault="002D624F" w:rsidP="002D624F">
      <w:pPr>
        <w:pStyle w:val="Styl1"/>
      </w:pPr>
      <w:r>
        <w:t>JUDr. Vávra</w:t>
      </w:r>
    </w:p>
    <w:p w14:paraId="55043358" w14:textId="77777777" w:rsidR="002D624F" w:rsidRDefault="002D624F" w:rsidP="002D624F">
      <w:pPr>
        <w:pStyle w:val="Styl1"/>
      </w:pPr>
      <w:r>
        <w:t>- t</w:t>
      </w:r>
      <w:r w:rsidRPr="00307B67">
        <w:t xml:space="preserve">ato částka, je to uvedeno v článku 5 a tam je napsáno, že tento příspěvek je v podstatě nepřekročitelný, může se pouze snižovat v případě té dotace, ale pokud by byly nějaké vícepráce nebo by se to něco měnilo, takto v tom případě </w:t>
      </w:r>
      <w:r>
        <w:t>to pů</w:t>
      </w:r>
      <w:r w:rsidRPr="00307B67">
        <w:t xml:space="preserve">jde za </w:t>
      </w:r>
      <w:r>
        <w:t>SVS</w:t>
      </w:r>
    </w:p>
    <w:p w14:paraId="1D32886B" w14:textId="77777777" w:rsidR="002D624F" w:rsidRDefault="002D624F" w:rsidP="002D624F">
      <w:pPr>
        <w:pStyle w:val="Styl1"/>
      </w:pPr>
    </w:p>
    <w:p w14:paraId="36A8355B" w14:textId="77777777" w:rsidR="002D624F" w:rsidRDefault="002D624F" w:rsidP="002D624F">
      <w:pPr>
        <w:pStyle w:val="Styl1"/>
      </w:pPr>
      <w:r>
        <w:t>Ing. Šenk</w:t>
      </w:r>
    </w:p>
    <w:p w14:paraId="6E13BEA5" w14:textId="77777777" w:rsidR="002D624F" w:rsidRDefault="002D624F" w:rsidP="002D624F">
      <w:pPr>
        <w:pStyle w:val="Styl1"/>
      </w:pPr>
      <w:r>
        <w:t>- já budu mít asi dva nebo tři dotazy, ale možná tady na to bych navázal. Já jsem tam koukal, že tam je i v té smlouvě jsou nějaký sankce a jedna z těch sankcí je, že má, když tak je 10 tisíc korun za nedodržení té kapacity, kterou nám garantují, což mě přijde zvláštní v tom ohledu, že pokud jsem to správně počítal, tak my za toho jednoho obyvatele, kterého na to můžeme jako připojit, tak nás to stojí 37 tisíc. Tak já se chci vlastně zeptat, jestli nemůže nastat taková situace, že sice ta celková cena nebude jakoby překročena, ale ta kapacita třeba kvůli tomu, že, nevím, prostě zdraží stavební práce, tak kapacita bude třeba poloviční a tím pádem ale ta společnost zaplatí jako nám sankce nebo tu nějakou slevou 10 tisíc, ale ta investice vlastně zůstane jako stejná. Jestli nemůže dojít jako k něčemu</w:t>
      </w:r>
    </w:p>
    <w:p w14:paraId="0685B0F0" w14:textId="77777777" w:rsidR="002D624F" w:rsidRDefault="002D624F" w:rsidP="002D624F">
      <w:pPr>
        <w:pStyle w:val="Styl1"/>
      </w:pPr>
      <w:r>
        <w:t>takovému.</w:t>
      </w:r>
    </w:p>
    <w:p w14:paraId="51E1975E" w14:textId="77777777" w:rsidR="002D624F" w:rsidRDefault="002D624F" w:rsidP="002D624F">
      <w:pPr>
        <w:pStyle w:val="Styl1"/>
      </w:pPr>
    </w:p>
    <w:p w14:paraId="5678C31E" w14:textId="77777777" w:rsidR="002D624F" w:rsidRDefault="002D624F" w:rsidP="002D624F">
      <w:pPr>
        <w:pStyle w:val="Styl1"/>
      </w:pPr>
      <w:r>
        <w:t>JUDr. Vávra</w:t>
      </w:r>
    </w:p>
    <w:p w14:paraId="71E24B29" w14:textId="77777777" w:rsidR="002D624F" w:rsidRDefault="002D624F" w:rsidP="002D624F">
      <w:pPr>
        <w:pStyle w:val="Styl1"/>
      </w:pPr>
      <w:r>
        <w:t xml:space="preserve">- možná pro začátek bych řekl, v této smlouvě je skutečně sankcí poměrně málo. Ten důvod je ten, že se jedná právě o tu SVS, jíž jsme akcionáři SVS a vlastně funguje jako pro ty obce, pro ty svoje akcionáře. To znamená, vůbec samotná představa té situace, že by SVS, jíž jsou ty obce akcionáři, jako vůči nim něco porušila, by byla poměrně jako překvapivá, vlastně by to pravděpodobně vyvolalo asi i nějaké otřesy v té společnosti, asi by se to řešilo na valné hromadě, na dozorčích radách. Nicméně v té smlouvě to přesto máme právně podchyceno. Máte pravdu, je tady ta smluvní pokuta </w:t>
      </w:r>
    </w:p>
    <w:p w14:paraId="116A4800" w14:textId="77777777" w:rsidR="002D624F" w:rsidRDefault="002D624F" w:rsidP="002D624F">
      <w:pPr>
        <w:pStyle w:val="Styl1"/>
      </w:pPr>
      <w:r>
        <w:t>10 tisíc a správně jste spočítal, že ten podíl na ten jeden ekvivalent je někde zhruba pod 40 tisíc.</w:t>
      </w:r>
    </w:p>
    <w:p w14:paraId="3558F541" w14:textId="77777777" w:rsidR="002D624F" w:rsidRDefault="002D624F" w:rsidP="002D624F">
      <w:pPr>
        <w:pStyle w:val="Styl1"/>
      </w:pPr>
      <w:r>
        <w:t>Nicméně v článku 5.10. je vlastně upraveno, to je vlastně nad tím, že v případě, že by ten závazek porušili, tak se ten náš příspěvek snižuje o tu částku, kterou my platíme za ten ekvivalent. To znamená, je to vlastně, oni by nám zaplatili 10 tisíc za to, že to porušili a ještě navíc, pokud by nám třeba vzali jeden ekvivalent, tak my bychom prostě neplatili za ten ekvivalent těch asi 37 tisíc, takže v té smlouvě to upraveno je</w:t>
      </w:r>
    </w:p>
    <w:p w14:paraId="30C57C81" w14:textId="77777777" w:rsidR="002D624F" w:rsidRDefault="002D624F" w:rsidP="002D624F">
      <w:pPr>
        <w:pStyle w:val="Styl1"/>
      </w:pPr>
    </w:p>
    <w:p w14:paraId="23463C0E" w14:textId="77777777" w:rsidR="002D624F" w:rsidRDefault="002D624F" w:rsidP="002D624F">
      <w:pPr>
        <w:pStyle w:val="Styl1"/>
      </w:pPr>
      <w:r>
        <w:t>Ing. Šenk</w:t>
      </w:r>
    </w:p>
    <w:p w14:paraId="587A9ABC" w14:textId="77777777" w:rsidR="002D624F" w:rsidRDefault="002D624F" w:rsidP="002D624F">
      <w:pPr>
        <w:pStyle w:val="Styl1"/>
      </w:pPr>
      <w:r>
        <w:t xml:space="preserve">- a vlastně tady s tím ještě tou cenou vlastně za ten ekvivalent za toho jednoho obyvatele souvisí můj druhý dotaz jde o to, že vlastně minulé zastupitelstvo nebo už toto, řešíme to nějakou dobu, kontribuce developerů. Vždycky to jedno z odůvodnění bylo, teda ta čistička se jako vždycky zmiňovala plus jako další investice, který jsou spojený se zvětšováním města, který teda v tu chvíli by bylo jako uvolněný. Mě zajímá, jestli už máme teda spočítaný nebo jestli se to dá někde najít, kolik vlastně byty, kontribuce developerů z toho pokryly, jestli jako celou tu čističku, ještě další investice nebo ne. Jestli jako toto tušíme, jestli, když to řeknu jednoduše, když my investujeme do toho, aby </w:t>
      </w:r>
      <w:r>
        <w:lastRenderedPageBreak/>
        <w:t>tady mohly vyrůst nové domy a někdo je postaví, tak jestli prostě peníze, který z toho dostaneme, pokryjí ty naše jako náklady na to.</w:t>
      </w:r>
    </w:p>
    <w:p w14:paraId="728EFA3B" w14:textId="77777777" w:rsidR="002D624F" w:rsidRDefault="002D624F" w:rsidP="002D624F">
      <w:pPr>
        <w:pStyle w:val="Styl1"/>
      </w:pPr>
    </w:p>
    <w:p w14:paraId="7222A4C3" w14:textId="77777777" w:rsidR="002D624F" w:rsidRDefault="002D624F" w:rsidP="002D624F">
      <w:pPr>
        <w:pStyle w:val="Styl1"/>
      </w:pPr>
      <w:r>
        <w:t>p. starosta</w:t>
      </w:r>
    </w:p>
    <w:p w14:paraId="3617CC72" w14:textId="77777777" w:rsidR="002D624F" w:rsidRDefault="002D624F" w:rsidP="002D624F">
      <w:pPr>
        <w:pStyle w:val="Styl1"/>
      </w:pPr>
      <w:r>
        <w:t xml:space="preserve">- co se týká vlastně kontribucí, to je kapitola, kterou uplatňuje samo o sobě, to nespojujme s touto čističkou. Obecně jsou tam nějaké kritéria, které se vždycky řeší v rámci jednotlivé stavby. Zatím čistička odpadního se připravuje, takže za prvé není jasno nebo předpoklad je, kdy skončí, ale oddělujeme tady kontribuce od čističky, samozřejmě kontribuce nemůžou pokrýt náklady na čističku, v žádném případě ne, protože ta čistička přesahuje samozřejmě hodnotu daleko vyšší než ty kontribuce, které získáme. My ty kontribuce získáme nejenom na čističku, my získáváme na infrastrukturu celou, to znamená případně na chodníky, školky, cesty, já nevím, co všecko, takže jako toto nespojujeme s tím. </w:t>
      </w:r>
    </w:p>
    <w:p w14:paraId="4A0AF1C7" w14:textId="77777777" w:rsidR="002D624F" w:rsidRDefault="002D624F" w:rsidP="002D624F">
      <w:pPr>
        <w:pStyle w:val="Styl1"/>
      </w:pPr>
    </w:p>
    <w:p w14:paraId="20EA3A42" w14:textId="77777777" w:rsidR="002D624F" w:rsidRDefault="002D624F" w:rsidP="002D624F">
      <w:pPr>
        <w:pStyle w:val="Styl1"/>
      </w:pPr>
      <w:r>
        <w:t>Ing. Červený</w:t>
      </w:r>
    </w:p>
    <w:p w14:paraId="54C9BD15" w14:textId="77777777" w:rsidR="002D624F" w:rsidRDefault="002D624F" w:rsidP="002D624F">
      <w:pPr>
        <w:pStyle w:val="Styl1"/>
      </w:pPr>
      <w:r>
        <w:t>- já bych jenom asi doplnil pana starostu, že my nemůžeme vědět, protože jaké ty kontribuce ve finále budou, protože ti developeři, investoři pracují od nějaké studie vlastní, kterou pak předkládají úřadu a je to posuzováno, je tam nějaký dialog a dochází k úpravám vlastně té částky, která pak se dostane až tady na zastupitelstvo a je součástí smlouvy. To je jako jedna věc. Řekněme, že se nám to špatně predikuje, respektive to není možné predikovat. Nicméně co se týče těch ekvivalentních</w:t>
      </w:r>
    </w:p>
    <w:p w14:paraId="5A67B6EE" w14:textId="77777777" w:rsidR="002D624F" w:rsidRDefault="002D624F" w:rsidP="002D624F">
      <w:pPr>
        <w:pStyle w:val="Styl1"/>
      </w:pPr>
      <w:r>
        <w:t xml:space="preserve">obyvatel a té kapacity, kterou město požaduje a takto si rezervuje, tak to jsme samozřejmě vycházeli z těch očekávaných projektů, které už začaly být projednávány v nějaké míře s úřadem. A také je to samozřejmě do jisté míry odhad, ale pracujeme s nějakými plochami a s tím, jakým způsobem ta kapacita by tam nebo počet obyvatel na tu plochu mohl být. Když tak nás asi doplní paní vedoucí územního plánu, územního plánování.  </w:t>
      </w:r>
    </w:p>
    <w:p w14:paraId="57E19C4E" w14:textId="77777777" w:rsidR="002D624F" w:rsidRDefault="002D624F" w:rsidP="002D624F">
      <w:pPr>
        <w:pStyle w:val="Styl1"/>
      </w:pPr>
    </w:p>
    <w:p w14:paraId="3DB37D0B" w14:textId="77777777" w:rsidR="002D624F" w:rsidRDefault="002D624F" w:rsidP="002D624F">
      <w:pPr>
        <w:pStyle w:val="Styl1"/>
      </w:pPr>
      <w:r>
        <w:t>p. starosta</w:t>
      </w:r>
    </w:p>
    <w:p w14:paraId="29D0D9C7" w14:textId="77777777" w:rsidR="002D624F" w:rsidRDefault="002D624F" w:rsidP="002D624F">
      <w:pPr>
        <w:pStyle w:val="Styl1"/>
      </w:pPr>
      <w:r>
        <w:t>- počet ekvivalentů je kvalifikovaný odhad a je v podstatě na dobu života čističky, která se předpokládá zase 20 let plus minus. To znamená, za průběhu dalších 20 let bude další etapa. Jestliže bude předpoklad, že se bude dál ožívat území, tak zhruba po 20 letech nastoupí znova nějaká rekonstrukce nebo modernizace, která postihne to, co se vlastně v tom období dvaceti let udá a nebude to pokryto tady v té kapacitě, která je zde nějak rezervovaná. Toto je kvalifikovaný odhad na základě předpokladů, které se budou konat v tomto území dít.</w:t>
      </w:r>
    </w:p>
    <w:p w14:paraId="4C3F6568" w14:textId="77777777" w:rsidR="002D624F" w:rsidRDefault="002D624F" w:rsidP="002D624F">
      <w:pPr>
        <w:pStyle w:val="Styl1"/>
      </w:pPr>
    </w:p>
    <w:p w14:paraId="372236E0" w14:textId="77777777" w:rsidR="002D624F" w:rsidRDefault="002D624F" w:rsidP="002D624F">
      <w:pPr>
        <w:pStyle w:val="Styl1"/>
      </w:pPr>
      <w:r>
        <w:t>Ing. Šenk, technická</w:t>
      </w:r>
    </w:p>
    <w:p w14:paraId="369FFF06" w14:textId="77777777" w:rsidR="002D624F" w:rsidRDefault="002D624F" w:rsidP="002D624F">
      <w:pPr>
        <w:pStyle w:val="Styl1"/>
      </w:pPr>
      <w:r>
        <w:t>- já k tomu jenom technickou poznámku. Já samozřejmě chápu to, že my, jak ty kontribuce fungují a že my přesně samozřejmě nevíme, kolik z toho vybereme, stejně jako nevíme, kolik lidí bude žít třeba v daném bytě, protože se platí od té metráže té plochy, ale stejně tak přesně nevíme třeba kolik dětí se do toho města přistěhuje a děláme nějaký predikce, jako kolik potřebujeme kapacit škol atd., tak myslím, že stejně tak se dá jako udělat nějaké predikce, který samozřejmě nikdy neznamenají stoprocentně přesný, ale kolik těch, z těch kontribucí se vybere, jestli prostě ta kapacita té čističky bude využita třeba právě na ty bytové domy nebo třeba na rodinný domy, kde pak samozřejmě ty kontribuce vyplaceny nebyly atd. A jakou část prostě těch nákladů, který město má spojený se svým rozvojem, to znamená čistička, školy, chodníky atd., ty kontribuce pokryjí. A je škoda, že to nevíme nebo nemáme nějak odhadnutý.</w:t>
      </w:r>
    </w:p>
    <w:p w14:paraId="3307663E" w14:textId="77777777" w:rsidR="002D624F" w:rsidRDefault="002D624F" w:rsidP="002D624F">
      <w:pPr>
        <w:pStyle w:val="Styl1"/>
      </w:pPr>
    </w:p>
    <w:p w14:paraId="3DEA22ED" w14:textId="77777777" w:rsidR="002D624F" w:rsidRDefault="002D624F" w:rsidP="002D624F">
      <w:pPr>
        <w:pStyle w:val="Styl1"/>
      </w:pPr>
      <w:r>
        <w:t>p. starosta</w:t>
      </w:r>
    </w:p>
    <w:p w14:paraId="5A4AC619" w14:textId="77777777" w:rsidR="002D624F" w:rsidRDefault="002D624F" w:rsidP="002D624F">
      <w:pPr>
        <w:pStyle w:val="Styl1"/>
      </w:pPr>
      <w:r>
        <w:t>- j</w:t>
      </w:r>
      <w:r w:rsidRPr="0011386A">
        <w:t>á bych to upřesnil</w:t>
      </w:r>
      <w:r>
        <w:t>,</w:t>
      </w:r>
      <w:r w:rsidRPr="0011386A">
        <w:t xml:space="preserve"> právě odhadnuto to máme, to jsme udělali, jsme vyhodnotili plochy v podstatě, kde bude do budoucna možno možnost stavět, kde a co asi by se tam mohlo postavit. Vycházeli jsme z toho, co už nějakým způsobem je tady případ</w:t>
      </w:r>
      <w:r>
        <w:t>n</w:t>
      </w:r>
      <w:r w:rsidRPr="0011386A">
        <w:t xml:space="preserve">ě rozjeto nebo se </w:t>
      </w:r>
      <w:proofErr w:type="spellStart"/>
      <w:r w:rsidRPr="0011386A">
        <w:t>předjednává</w:t>
      </w:r>
      <w:proofErr w:type="spellEnd"/>
      <w:r w:rsidRPr="0011386A">
        <w:t>. Takže ten odhad byl udělán samozřejmě, to já říkám, kvalifikovaný odhad, který právě došel k závěru, že potřebujeme zhruba těch 5800 ekvivalent na tu dobu života čističky.</w:t>
      </w:r>
    </w:p>
    <w:p w14:paraId="019E8B6C" w14:textId="77777777" w:rsidR="002D624F" w:rsidRDefault="002D624F" w:rsidP="002D624F">
      <w:pPr>
        <w:pStyle w:val="Styl1"/>
      </w:pPr>
    </w:p>
    <w:p w14:paraId="3A5755A6" w14:textId="77777777" w:rsidR="002D624F" w:rsidRDefault="002D624F" w:rsidP="002D624F">
      <w:pPr>
        <w:pStyle w:val="Styl1"/>
      </w:pPr>
      <w:r>
        <w:t>JUDr. Vávra</w:t>
      </w:r>
    </w:p>
    <w:p w14:paraId="437D899D" w14:textId="77777777" w:rsidR="002D624F" w:rsidRDefault="002D624F" w:rsidP="002D624F">
      <w:pPr>
        <w:pStyle w:val="Styl1"/>
      </w:pPr>
      <w:r>
        <w:t xml:space="preserve">- jestli můžu ještě doplnit jenom tady k té otázce, v podstatě ta ČOV se zatím do těch zásad nemohla promítnout a vlastně ani teďka nemůže, protože my v současné chvíli známe pouze maximální výši </w:t>
      </w:r>
      <w:r>
        <w:lastRenderedPageBreak/>
        <w:t>příspěvku, ten vychází těch 37 tisíc na ten ekvivalent a vlastně tu částku, kterou to město bude platit a SVS jsme pochopili, že je velmi jako optimistická, že tu dotaci získá, tak budeme vědět až ve chvíli, až nám SVS řekne, získali jsme dotaci, dotace je taková nebo maková a v tu chvíli budeme vědět, kolik je ten ekvivalent a v tu chvíli teprve to město bude moct udělat tu ekonomickou úvahu, jestli bude na ČOV</w:t>
      </w:r>
      <w:r w:rsidRPr="0011386A">
        <w:rPr>
          <w:color w:val="FF0000"/>
        </w:rPr>
        <w:t xml:space="preserve"> </w:t>
      </w:r>
      <w:r>
        <w:t>od těch developerů vybírat nějaký zvláštní příspěvek za to, za ten souhlas s tím připojením na ČOV. To znamená, v současné době to udělat nelze, ale ta úvaha, kterou vy jste tady předestřel, ta určitě nastane, ale až ve chvíli, kdy budeme vlastně vědět, co toto město bude stát.</w:t>
      </w:r>
    </w:p>
    <w:p w14:paraId="421515D7" w14:textId="77777777" w:rsidR="002D624F" w:rsidRDefault="002D624F" w:rsidP="002D624F">
      <w:pPr>
        <w:pStyle w:val="Styl1"/>
      </w:pPr>
    </w:p>
    <w:p w14:paraId="3DF3AFB9" w14:textId="77777777" w:rsidR="002D624F" w:rsidRDefault="002D624F" w:rsidP="002D624F">
      <w:pPr>
        <w:pStyle w:val="Styl1"/>
      </w:pPr>
      <w:r>
        <w:t>p. Čtverák</w:t>
      </w:r>
    </w:p>
    <w:p w14:paraId="48A92526" w14:textId="77777777" w:rsidR="002D624F" w:rsidRDefault="002D624F" w:rsidP="002D624F">
      <w:pPr>
        <w:pStyle w:val="Styl1"/>
      </w:pPr>
      <w:r>
        <w:t>- já už asi nechci. On to pan doktor Vávra řekl. Já bych jenom k tomu doplnil, že vlastně ty kontribuce developerů vlastně se vypočítávají až z konečného projektu, kdy si ten developer nebo investor stavby může prostě svými koeficienty, těmi opatřeními, která udělá to, co chce město, snížit tu částku za metr čtvereční, opravdu o velkou část. Takže my u projektů, které máme například v územním plánu už dejme tomu nějaké fázi územní studie nebo něčeho takového, tak pořád ještě ale nejsou tou finální nebo tím finálním podkladem pro výpočet toho koeficientu na výpočet těch kontribucí a tím pádem my vlastně nemůžeme odhadovat a dělat tu predikci právě těch peněz, které dostaneme. Kdyby se všechny ty projekty, které tady jsou, postavily. A navíc, navíc máme naplánováno i procentuálně</w:t>
      </w:r>
    </w:p>
    <w:p w14:paraId="1C02ED96" w14:textId="77777777" w:rsidR="002D624F" w:rsidRDefault="002D624F" w:rsidP="002D624F">
      <w:pPr>
        <w:pStyle w:val="Styl1"/>
      </w:pPr>
      <w:r>
        <w:t>na tu čističku odpadních vod větší kapacitu než to, co je teďka v tuto chvíli v rámci územního plánu, vůbec nějakých, nějakých variantách jako územních studiích atd., to, co se předpokládá teďka, tak je o pár jednotek nebo víc jednotek méně, nebo to, co chceme rozšířit ČOV je o pár jednotek více, než je pořád to, co se plánuje v rámci územního rozvoje.</w:t>
      </w:r>
    </w:p>
    <w:p w14:paraId="3761519C" w14:textId="77777777" w:rsidR="002D624F" w:rsidRDefault="002D624F" w:rsidP="002D624F">
      <w:pPr>
        <w:pStyle w:val="Styl1"/>
      </w:pPr>
    </w:p>
    <w:p w14:paraId="2B849767" w14:textId="77777777" w:rsidR="002D624F" w:rsidRDefault="002D624F" w:rsidP="002D624F">
      <w:pPr>
        <w:pStyle w:val="Styl1"/>
      </w:pPr>
      <w:r>
        <w:t>Ing. Šenk, technická</w:t>
      </w:r>
    </w:p>
    <w:p w14:paraId="18B11A12" w14:textId="77777777" w:rsidR="002D624F" w:rsidRDefault="002D624F" w:rsidP="002D624F">
      <w:pPr>
        <w:pStyle w:val="Styl1"/>
      </w:pPr>
      <w:r>
        <w:t>- j</w:t>
      </w:r>
      <w:r w:rsidRPr="00104099">
        <w:t>á se omlouvám, já to samozřejmě chápu, jak ten mechanismus funguje a já jsem se neptal, abychom to přesně spočítali, já jsem se ptal jako na ten odhad a myslím, že stejně jako dokážeme odhadnout, kolik tady přib</w:t>
      </w:r>
      <w:r>
        <w:t>u</w:t>
      </w:r>
      <w:r w:rsidRPr="00104099">
        <w:t>de bytů a dětí, tak i toto bychom dokázali odhadnout. Já samozřejmě vím, že to nelze spočítat a určit přesně předem</w:t>
      </w:r>
      <w:r>
        <w:t>.</w:t>
      </w:r>
    </w:p>
    <w:p w14:paraId="42847D90" w14:textId="77777777" w:rsidR="002D624F" w:rsidRDefault="002D624F" w:rsidP="002D624F">
      <w:pPr>
        <w:pStyle w:val="Styl1"/>
      </w:pPr>
    </w:p>
    <w:p w14:paraId="6FD1E54F" w14:textId="77777777" w:rsidR="002D624F" w:rsidRDefault="002D624F" w:rsidP="002D624F">
      <w:pPr>
        <w:pStyle w:val="Styl1"/>
      </w:pPr>
      <w:r>
        <w:t>p. starosta</w:t>
      </w:r>
    </w:p>
    <w:p w14:paraId="62570C65" w14:textId="77777777" w:rsidR="002D624F" w:rsidRDefault="002D624F" w:rsidP="002D624F">
      <w:pPr>
        <w:pStyle w:val="Styl1"/>
      </w:pPr>
      <w:r>
        <w:t>- na vaši otázku, odhad máme, odhad jsme udělali, přesně na co se ptáte, to jsme udělali</w:t>
      </w:r>
    </w:p>
    <w:p w14:paraId="408372E8" w14:textId="77777777" w:rsidR="002D624F" w:rsidRDefault="002D624F" w:rsidP="002D624F">
      <w:pPr>
        <w:pStyle w:val="Styl1"/>
      </w:pPr>
    </w:p>
    <w:p w14:paraId="0DDBFD8F" w14:textId="77777777" w:rsidR="002D624F" w:rsidRDefault="002D624F" w:rsidP="002D624F">
      <w:pPr>
        <w:pStyle w:val="Styl1"/>
      </w:pPr>
      <w:r>
        <w:t>Ing. Červený</w:t>
      </w:r>
    </w:p>
    <w:p w14:paraId="4B9B112B" w14:textId="77777777" w:rsidR="002D624F" w:rsidRDefault="002D624F" w:rsidP="002D624F">
      <w:pPr>
        <w:pStyle w:val="Styl1"/>
      </w:pPr>
      <w:r>
        <w:t>- j</w:t>
      </w:r>
      <w:r w:rsidRPr="00104099">
        <w:t>edna věc jsou ekvivalenty, jedna věc jsou ty kontribuce, na co jsi se ptal. Nicméně i v kontextu nového strategického plánu, který teďka je zpracováván, bavíme se o tom, že tyto predikce budeme muset zpracovávat v mnoha oblastech, řekněme v nějakých scénářích, nějakých variantách, protože my prostě nevíme, kolik opravdu ten investor, jak se rozhodne, kolik se jich rozhodne tady v tom časovém horizontu atd. Je tam spousta neznámých, nicméně to rozhodně by si vyžádalo pracovat s nějakými externími odborníky. Ten prostor asi příští rok bude v rámci rozpočtu.</w:t>
      </w:r>
    </w:p>
    <w:p w14:paraId="16EE7DA2" w14:textId="77777777" w:rsidR="002D624F" w:rsidRDefault="002D624F" w:rsidP="002D624F">
      <w:pPr>
        <w:pStyle w:val="Styl1"/>
      </w:pPr>
    </w:p>
    <w:p w14:paraId="56566F9D" w14:textId="77777777" w:rsidR="002D624F" w:rsidRDefault="002D624F" w:rsidP="002D624F">
      <w:pPr>
        <w:pStyle w:val="Styl1"/>
      </w:pPr>
      <w:r>
        <w:t>Ing. Vávra</w:t>
      </w:r>
    </w:p>
    <w:p w14:paraId="4D04C9FA" w14:textId="77777777" w:rsidR="002D624F" w:rsidRDefault="002D624F" w:rsidP="002D624F">
      <w:pPr>
        <w:pStyle w:val="Styl1"/>
      </w:pPr>
      <w:r>
        <w:t xml:space="preserve">- já teda bych popsal vůbec, jak docházíme k tomu zkapacitnění těchto všech nejenom ČOV, ale i vodovodu, vodojemu atd. Tam jde o to, že vlastně se zpracovává vždycky generel toho daného území vodovodu nebo kanalizace. V tomto případě se zpracoval generel kanalizace, kde teda se zpracoval současný stav, který teda je naplněn, naplňuje ekvivalent. Zhodnotily se i všechny vlastně kanalizační stoky po cestě, jestli jsou kapacitní, zda nejsou a z toho byl nějaký výsledek. Tím se zhodnotil současný stav, kde se došlo k tomu, že teda, že, protože už je vlastně na rekonstrukci ta čistírna, že je potřeba ji zrekonstruovat a že teda už není pro další rozvoj kapacitní. SVS v tomto případě hradí to, co je vlastně obnova, to znamená tu kapacitu, která tam se dneska nahrazuje, tu hradí plně. Potom teda se na základě územního plánu zpracovává výhledový stav, kdy po dohodě s městem se zpracuje územní plán rozvojové plochy, tam pomocí typu těch ploch se určí koeficienty a ta firma, co zpracovala, zpracovala to ta externí firma DHI, zpracuje ten návrh toho zkapacitnění, kde tedy přesně určí na základě těch požadavků, které jsou, na jakou kapacitu se má rozšiřovat, to se pak může dolaďovat případně, že někdo chce třeba tu kapacitu větší po dohodě, ale je to všechno spočítaný a právě z toho, co se navýší, tak na to se počítá vlastně to, co je potřeba uhradit. A to hradí potom už ne ta SVS, ale hradí to ten, kdo to, za kým to zkapacitnění jde. V tomto případě jsou to města a obce na </w:t>
      </w:r>
      <w:proofErr w:type="spellStart"/>
      <w:r>
        <w:lastRenderedPageBreak/>
        <w:t>Roudnicku</w:t>
      </w:r>
      <w:proofErr w:type="spellEnd"/>
      <w:r>
        <w:t xml:space="preserve"> u té čistírny. Takže to je ten systém, jak se vlastně dochází k tomu, k té sumě. A potom teda samozřejmě na rekonstrukci dotaci nezískáte. Tam jediným zdrojem je vodný, stočné a z toho teda nájemný pro SVS. A potom na to zkapacitnění, to je vlastně investice, na to můžete žádat dotaci a pak teda je otázka, jak velkou dotaci získáme. Dneska nikdo vám neřekne jakou, protože to bude záležet na období, v kterém se bude žádat. Když řeknu úplně neoficiálně můj odhad, 60 až 70 procent by bylo možno až získat a ten zbytek by pak doplácelo město a obce. Ale to vám dneska nikdo neřekne, nikdo to do smlouvy nedá, protože to není žádná jistota. Záleží na politické situaci, na dotačních programech a na tady těch věcech.</w:t>
      </w:r>
    </w:p>
    <w:p w14:paraId="4BC563E5" w14:textId="77777777" w:rsidR="002D624F" w:rsidRDefault="002D624F" w:rsidP="002D624F">
      <w:pPr>
        <w:pStyle w:val="Styl1"/>
      </w:pPr>
    </w:p>
    <w:p w14:paraId="6E962D7E" w14:textId="77777777" w:rsidR="002D624F" w:rsidRDefault="002D624F" w:rsidP="002D624F">
      <w:pPr>
        <w:pStyle w:val="Styl1"/>
      </w:pPr>
      <w:r>
        <w:t>Hlasování o návrhu usnesení:</w:t>
      </w:r>
    </w:p>
    <w:p w14:paraId="125C2ACB" w14:textId="77777777" w:rsidR="002D624F" w:rsidRDefault="002D624F" w:rsidP="002D624F">
      <w:pPr>
        <w:pStyle w:val="Styl3"/>
      </w:pPr>
      <w:r>
        <w:t>Usnesení č. 65/2024/ZM:</w:t>
      </w:r>
    </w:p>
    <w:p w14:paraId="74E27680" w14:textId="77777777" w:rsidR="002D624F" w:rsidRPr="00591209" w:rsidRDefault="002D624F" w:rsidP="002D624F">
      <w:pPr>
        <w:pStyle w:val="Styl2"/>
      </w:pPr>
      <w:r>
        <w:t xml:space="preserve">Zastupitelstvo města </w:t>
      </w:r>
      <w:r w:rsidRPr="00BA5A48">
        <w:t>rozhod</w:t>
      </w:r>
      <w:r>
        <w:t>lo</w:t>
      </w:r>
      <w:r w:rsidRPr="00BA5A48">
        <w:t xml:space="preserve"> o uzavření Smlouvy o spolupráci při přípravě a realizaci stavby „Roudnice nad Labem, ČOV – rekonstrukce (zkapacitnění)“, jejímiž smluvními stranami jsou Město Roudnice nad Labem, Obec Vědomice, Obec Dušníky, Obec Kleneč a Severočeská vodárenská společnost a.s., IČ: 49099469, dle předloženého návrhu</w:t>
      </w:r>
      <w:r>
        <w:t xml:space="preserve"> (pro 19, proti 0, zdrželi se hlasování 0, návrh schválen)</w:t>
      </w:r>
      <w:r w:rsidRPr="00BA5A48">
        <w:t>.   </w:t>
      </w:r>
      <w:r>
        <w:t xml:space="preserve"> </w:t>
      </w:r>
    </w:p>
    <w:p w14:paraId="2EE8F4A7" w14:textId="77777777" w:rsidR="002D624F" w:rsidRDefault="002D624F" w:rsidP="002D624F">
      <w:pPr>
        <w:pStyle w:val="Styl1"/>
      </w:pPr>
    </w:p>
    <w:p w14:paraId="39FE70BA" w14:textId="77777777" w:rsidR="002D624F" w:rsidRDefault="002D624F" w:rsidP="002D624F">
      <w:pPr>
        <w:pStyle w:val="Styl3"/>
      </w:pPr>
      <w:r>
        <w:t>3) Zakončení jednání</w:t>
      </w:r>
    </w:p>
    <w:p w14:paraId="7137630A" w14:textId="77777777" w:rsidR="002D624F" w:rsidRDefault="002D624F" w:rsidP="002D624F">
      <w:pPr>
        <w:pStyle w:val="Styl3"/>
      </w:pPr>
    </w:p>
    <w:p w14:paraId="74DF5DCE" w14:textId="77777777" w:rsidR="002D624F" w:rsidRDefault="002D624F" w:rsidP="002D624F">
      <w:pPr>
        <w:pStyle w:val="Styl1"/>
      </w:pPr>
      <w:r>
        <w:t>P. starosta: j</w:t>
      </w:r>
      <w:r w:rsidRPr="006B5AD1">
        <w:t xml:space="preserve">á vám děkuji, protože teď jsme přijali smlouvu, myslím jednu z nejvýznamnějších, které jsme za několik volebních období mohli přijmout, protože tato smlouva otevírá rozvoj regionů na dalších 20 let. </w:t>
      </w:r>
      <w:r>
        <w:t xml:space="preserve"> </w:t>
      </w:r>
    </w:p>
    <w:p w14:paraId="381EACAF" w14:textId="77777777" w:rsidR="002D624F" w:rsidRDefault="002D624F" w:rsidP="002D624F">
      <w:pPr>
        <w:pStyle w:val="Styl1"/>
      </w:pPr>
    </w:p>
    <w:p w14:paraId="0BD3915D" w14:textId="77777777" w:rsidR="002D624F" w:rsidRDefault="002D624F" w:rsidP="002D624F">
      <w:pPr>
        <w:pStyle w:val="Styl1"/>
      </w:pPr>
      <w:r>
        <w:t xml:space="preserve">     Jednání ZM ukončil p. starosta v 17,27 hod.</w:t>
      </w:r>
    </w:p>
    <w:p w14:paraId="4E7C63D1" w14:textId="77777777" w:rsidR="002D624F" w:rsidRDefault="002D624F" w:rsidP="002D624F">
      <w:pPr>
        <w:pStyle w:val="Styl1"/>
      </w:pPr>
    </w:p>
    <w:p w14:paraId="150E2A43" w14:textId="77777777" w:rsidR="002D624F" w:rsidRDefault="002D624F" w:rsidP="002D624F">
      <w:pPr>
        <w:pStyle w:val="Styl1"/>
      </w:pPr>
      <w:r>
        <w:t>Zapsala: 18. 11. 2024 Martincová</w:t>
      </w:r>
    </w:p>
    <w:p w14:paraId="5B77FDF1" w14:textId="77777777" w:rsidR="002D624F" w:rsidRDefault="002D624F" w:rsidP="002D624F">
      <w:pPr>
        <w:pStyle w:val="Styl1"/>
      </w:pPr>
    </w:p>
    <w:p w14:paraId="2555E9D5" w14:textId="77777777" w:rsidR="002D624F" w:rsidRDefault="002D624F" w:rsidP="002D624F">
      <w:pPr>
        <w:pStyle w:val="Styl1"/>
      </w:pPr>
    </w:p>
    <w:p w14:paraId="6BF85DB4" w14:textId="77777777" w:rsidR="002D624F" w:rsidRDefault="002D624F" w:rsidP="002D624F">
      <w:pPr>
        <w:pStyle w:val="Styl1"/>
      </w:pPr>
      <w:r>
        <w:t>Ověřovatelé:</w:t>
      </w:r>
    </w:p>
    <w:p w14:paraId="322FAD9D" w14:textId="77777777" w:rsidR="002D624F" w:rsidRDefault="002D624F" w:rsidP="002D624F">
      <w:pPr>
        <w:pStyle w:val="Styl1"/>
      </w:pPr>
    </w:p>
    <w:p w14:paraId="6A24372D" w14:textId="77777777" w:rsidR="002D624F" w:rsidRDefault="002D624F" w:rsidP="002D624F">
      <w:pPr>
        <w:pStyle w:val="Styl1"/>
      </w:pPr>
      <w:r>
        <w:t>Vendula Pětníková</w:t>
      </w:r>
    </w:p>
    <w:p w14:paraId="0A659CB5" w14:textId="77777777" w:rsidR="002D624F" w:rsidRDefault="002D624F" w:rsidP="002D624F">
      <w:pPr>
        <w:pStyle w:val="Styl1"/>
      </w:pPr>
    </w:p>
    <w:p w14:paraId="773979AF" w14:textId="77777777" w:rsidR="002D624F" w:rsidRDefault="002D624F" w:rsidP="002D624F">
      <w:pPr>
        <w:pStyle w:val="Styl1"/>
      </w:pPr>
      <w:r>
        <w:t>Vlastimil Čtverák</w:t>
      </w:r>
    </w:p>
    <w:p w14:paraId="72FE15AC" w14:textId="77777777" w:rsidR="002D624F" w:rsidRDefault="002D624F" w:rsidP="002D624F">
      <w:pPr>
        <w:pStyle w:val="Styl1"/>
      </w:pPr>
      <w:r>
        <w:t xml:space="preserve">   </w:t>
      </w:r>
    </w:p>
    <w:p w14:paraId="1892654B" w14:textId="77777777" w:rsidR="002D624F" w:rsidRDefault="002D624F" w:rsidP="002D624F">
      <w:pPr>
        <w:pStyle w:val="Styl1"/>
      </w:pPr>
    </w:p>
    <w:p w14:paraId="4344A0D3" w14:textId="77777777" w:rsidR="002D624F" w:rsidRDefault="002D624F" w:rsidP="002D624F">
      <w:pPr>
        <w:pStyle w:val="Styl1"/>
      </w:pPr>
    </w:p>
    <w:p w14:paraId="374FF80B" w14:textId="77777777" w:rsidR="002D624F" w:rsidRDefault="002D624F" w:rsidP="002D624F">
      <w:pPr>
        <w:pStyle w:val="Styl1"/>
      </w:pPr>
    </w:p>
    <w:p w14:paraId="134FBF65" w14:textId="77777777" w:rsidR="002D624F" w:rsidRDefault="002D624F" w:rsidP="002D624F">
      <w:pPr>
        <w:pStyle w:val="Styl1"/>
      </w:pPr>
    </w:p>
    <w:p w14:paraId="22C47F14" w14:textId="77777777" w:rsidR="002D624F" w:rsidRDefault="002D624F" w:rsidP="002D624F">
      <w:pPr>
        <w:pStyle w:val="Styl1"/>
      </w:pPr>
    </w:p>
    <w:p w14:paraId="6392E8D9" w14:textId="77777777" w:rsidR="002D624F" w:rsidRDefault="002D624F" w:rsidP="002D624F">
      <w:pPr>
        <w:pStyle w:val="Styl1"/>
      </w:pPr>
    </w:p>
    <w:p w14:paraId="3ADA896E" w14:textId="77777777" w:rsidR="002D624F" w:rsidRDefault="002D624F" w:rsidP="002D624F">
      <w:pPr>
        <w:pStyle w:val="Styl1"/>
      </w:pPr>
    </w:p>
    <w:p w14:paraId="6CD72570" w14:textId="77777777" w:rsidR="002D624F" w:rsidRDefault="002D624F" w:rsidP="002D624F">
      <w:pPr>
        <w:pStyle w:val="Styl1"/>
      </w:pPr>
      <w:r>
        <w:t xml:space="preserve">                                                                                           Ing. František Padělek, starosta města</w:t>
      </w:r>
    </w:p>
    <w:p w14:paraId="14C429C8" w14:textId="77777777" w:rsidR="002D624F" w:rsidRDefault="002D624F" w:rsidP="002D624F">
      <w:pPr>
        <w:pStyle w:val="Styl1"/>
      </w:pPr>
    </w:p>
    <w:p w14:paraId="4483AD4E" w14:textId="77777777" w:rsidR="002D624F" w:rsidRDefault="002D624F" w:rsidP="002D624F"/>
    <w:p w14:paraId="3E1553EA" w14:textId="77777777" w:rsidR="00F95FCC" w:rsidRDefault="00F95FCC"/>
    <w:sectPr w:rsidR="00F95FCC">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E36F04" w14:textId="77777777" w:rsidR="002D624F" w:rsidRDefault="002D624F" w:rsidP="002D624F">
      <w:pPr>
        <w:spacing w:after="0" w:line="240" w:lineRule="auto"/>
      </w:pPr>
      <w:r>
        <w:separator/>
      </w:r>
    </w:p>
  </w:endnote>
  <w:endnote w:type="continuationSeparator" w:id="0">
    <w:p w14:paraId="3D394F32" w14:textId="77777777" w:rsidR="002D624F" w:rsidRDefault="002D624F" w:rsidP="002D62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37563962"/>
      <w:docPartObj>
        <w:docPartGallery w:val="Page Numbers (Bottom of Page)"/>
        <w:docPartUnique/>
      </w:docPartObj>
    </w:sdtPr>
    <w:sdtEndPr>
      <w:rPr>
        <w:rFonts w:asciiTheme="minorHAnsi" w:eastAsiaTheme="minorHAnsi" w:hAnsiTheme="minorHAnsi" w:cstheme="minorBidi"/>
        <w:sz w:val="22"/>
        <w:szCs w:val="22"/>
        <w:lang w:eastAsia="en-US"/>
      </w:rPr>
    </w:sdtEndPr>
    <w:sdtContent>
      <w:sdt>
        <w:sdtPr>
          <w:id w:val="-1769616900"/>
          <w:docPartObj>
            <w:docPartGallery w:val="Page Numbers (Top of Page)"/>
            <w:docPartUnique/>
          </w:docPartObj>
        </w:sdtPr>
        <w:sdtEndPr>
          <w:rPr>
            <w:rFonts w:asciiTheme="minorHAnsi" w:eastAsiaTheme="minorHAnsi" w:hAnsiTheme="minorHAnsi" w:cstheme="minorBidi"/>
            <w:sz w:val="22"/>
            <w:szCs w:val="22"/>
            <w:lang w:eastAsia="en-US"/>
          </w:rPr>
        </w:sdtEndPr>
        <w:sdtContent>
          <w:p w14:paraId="0B97BF5B" w14:textId="36B11C80" w:rsidR="002D624F" w:rsidRDefault="002D624F" w:rsidP="002D624F">
            <w:pPr>
              <w:pStyle w:val="Styl1"/>
            </w:pPr>
            <w:r>
              <w:t xml:space="preserve">                                                                                                            Schváleno:</w:t>
            </w:r>
          </w:p>
          <w:p w14:paraId="0617B020" w14:textId="77777777" w:rsidR="002D624F" w:rsidRDefault="002D624F" w:rsidP="002D624F">
            <w:pPr>
              <w:pStyle w:val="Styl1"/>
            </w:pPr>
          </w:p>
          <w:p w14:paraId="2F0B6356" w14:textId="77777777" w:rsidR="002D624F" w:rsidRDefault="002D624F" w:rsidP="002D624F">
            <w:pPr>
              <w:pStyle w:val="Styl1"/>
            </w:pPr>
          </w:p>
          <w:p w14:paraId="1205954B" w14:textId="5C20F544" w:rsidR="002D624F" w:rsidRDefault="002D624F" w:rsidP="002D624F">
            <w:pPr>
              <w:pStyle w:val="Styl1"/>
            </w:pPr>
            <w:r>
              <w:t xml:space="preserve">                                                                                      Vendula Pětníková       Vlastimil Čtverák</w:t>
            </w:r>
          </w:p>
          <w:p w14:paraId="7289D5E8" w14:textId="77777777" w:rsidR="002D624F" w:rsidRDefault="002D624F">
            <w:pPr>
              <w:pStyle w:val="Zpat"/>
              <w:jc w:val="right"/>
            </w:pPr>
          </w:p>
          <w:p w14:paraId="7E901D24" w14:textId="77777777" w:rsidR="002D624F" w:rsidRDefault="002D624F">
            <w:pPr>
              <w:pStyle w:val="Zpat"/>
              <w:jc w:val="right"/>
            </w:pPr>
          </w:p>
          <w:p w14:paraId="011EDA72" w14:textId="68AE3765" w:rsidR="002D624F" w:rsidRDefault="002D624F">
            <w:pPr>
              <w:pStyle w:val="Zpat"/>
              <w:jc w:val="right"/>
            </w:pPr>
            <w:r>
              <w:t xml:space="preserv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2F4EF41A" w14:textId="77777777" w:rsidR="002D624F" w:rsidRDefault="002D624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62AD28" w14:textId="77777777" w:rsidR="002D624F" w:rsidRDefault="002D624F" w:rsidP="002D624F">
      <w:pPr>
        <w:spacing w:after="0" w:line="240" w:lineRule="auto"/>
      </w:pPr>
      <w:r>
        <w:separator/>
      </w:r>
    </w:p>
  </w:footnote>
  <w:footnote w:type="continuationSeparator" w:id="0">
    <w:p w14:paraId="5695DDC5" w14:textId="77777777" w:rsidR="002D624F" w:rsidRDefault="002D624F" w:rsidP="002D624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24F"/>
    <w:rsid w:val="00277226"/>
    <w:rsid w:val="002D624F"/>
    <w:rsid w:val="00320D9B"/>
    <w:rsid w:val="00B63320"/>
    <w:rsid w:val="00D55EB8"/>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3CC47"/>
  <w15:chartTrackingRefBased/>
  <w15:docId w15:val="{DA94A05C-1938-44E4-83E3-D0E4D157E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D624F"/>
    <w:rPr>
      <w:rFonts w:eastAsiaTheme="minorHAnsi"/>
      <w:kern w:val="0"/>
      <w14:ligatures w14:val="none"/>
    </w:rPr>
  </w:style>
  <w:style w:type="paragraph" w:styleId="Nadpis1">
    <w:name w:val="heading 1"/>
    <w:basedOn w:val="Normln"/>
    <w:next w:val="Normln"/>
    <w:link w:val="Nadpis1Char"/>
    <w:uiPriority w:val="9"/>
    <w:qFormat/>
    <w:rsid w:val="002D624F"/>
    <w:pPr>
      <w:keepNext/>
      <w:keepLines/>
      <w:spacing w:before="360" w:after="80" w:line="240" w:lineRule="auto"/>
      <w:outlineLvl w:val="0"/>
    </w:pPr>
    <w:rPr>
      <w:rFonts w:asciiTheme="majorHAnsi" w:eastAsiaTheme="majorEastAsia" w:hAnsiTheme="majorHAnsi" w:cstheme="majorBidi"/>
      <w:color w:val="2E74B5" w:themeColor="accent1" w:themeShade="BF"/>
      <w:sz w:val="40"/>
      <w:szCs w:val="40"/>
      <w:lang w:eastAsia="cs-CZ"/>
    </w:rPr>
  </w:style>
  <w:style w:type="paragraph" w:styleId="Nadpis2">
    <w:name w:val="heading 2"/>
    <w:basedOn w:val="Normln"/>
    <w:next w:val="Normln"/>
    <w:link w:val="Nadpis2Char"/>
    <w:uiPriority w:val="9"/>
    <w:semiHidden/>
    <w:unhideWhenUsed/>
    <w:qFormat/>
    <w:rsid w:val="002D624F"/>
    <w:pPr>
      <w:keepNext/>
      <w:keepLines/>
      <w:spacing w:before="160" w:after="80" w:line="240" w:lineRule="auto"/>
      <w:outlineLvl w:val="1"/>
    </w:pPr>
    <w:rPr>
      <w:rFonts w:asciiTheme="majorHAnsi" w:eastAsiaTheme="majorEastAsia" w:hAnsiTheme="majorHAnsi" w:cstheme="majorBidi"/>
      <w:color w:val="2E74B5" w:themeColor="accent1" w:themeShade="BF"/>
      <w:sz w:val="32"/>
      <w:szCs w:val="32"/>
      <w:lang w:eastAsia="cs-CZ"/>
    </w:rPr>
  </w:style>
  <w:style w:type="paragraph" w:styleId="Nadpis3">
    <w:name w:val="heading 3"/>
    <w:basedOn w:val="Normln"/>
    <w:next w:val="Normln"/>
    <w:link w:val="Nadpis3Char"/>
    <w:uiPriority w:val="9"/>
    <w:semiHidden/>
    <w:unhideWhenUsed/>
    <w:qFormat/>
    <w:rsid w:val="002D624F"/>
    <w:pPr>
      <w:keepNext/>
      <w:keepLines/>
      <w:spacing w:before="160" w:after="80" w:line="240" w:lineRule="auto"/>
      <w:outlineLvl w:val="2"/>
    </w:pPr>
    <w:rPr>
      <w:rFonts w:eastAsiaTheme="majorEastAsia" w:cstheme="majorBidi"/>
      <w:color w:val="2E74B5" w:themeColor="accent1" w:themeShade="BF"/>
      <w:sz w:val="28"/>
      <w:szCs w:val="28"/>
      <w:lang w:eastAsia="cs-CZ"/>
    </w:rPr>
  </w:style>
  <w:style w:type="paragraph" w:styleId="Nadpis4">
    <w:name w:val="heading 4"/>
    <w:basedOn w:val="Normln"/>
    <w:next w:val="Normln"/>
    <w:link w:val="Nadpis4Char"/>
    <w:uiPriority w:val="9"/>
    <w:semiHidden/>
    <w:unhideWhenUsed/>
    <w:qFormat/>
    <w:rsid w:val="002D624F"/>
    <w:pPr>
      <w:keepNext/>
      <w:keepLines/>
      <w:spacing w:before="80" w:after="40" w:line="240" w:lineRule="auto"/>
      <w:outlineLvl w:val="3"/>
    </w:pPr>
    <w:rPr>
      <w:rFonts w:eastAsiaTheme="majorEastAsia" w:cstheme="majorBidi"/>
      <w:i/>
      <w:iCs/>
      <w:color w:val="2E74B5" w:themeColor="accent1" w:themeShade="BF"/>
      <w:sz w:val="20"/>
      <w:szCs w:val="24"/>
      <w:lang w:eastAsia="cs-CZ"/>
    </w:rPr>
  </w:style>
  <w:style w:type="paragraph" w:styleId="Nadpis5">
    <w:name w:val="heading 5"/>
    <w:basedOn w:val="Normln"/>
    <w:next w:val="Normln"/>
    <w:link w:val="Nadpis5Char"/>
    <w:uiPriority w:val="9"/>
    <w:semiHidden/>
    <w:unhideWhenUsed/>
    <w:qFormat/>
    <w:rsid w:val="002D624F"/>
    <w:pPr>
      <w:keepNext/>
      <w:keepLines/>
      <w:spacing w:before="80" w:after="40" w:line="240" w:lineRule="auto"/>
      <w:outlineLvl w:val="4"/>
    </w:pPr>
    <w:rPr>
      <w:rFonts w:eastAsiaTheme="majorEastAsia" w:cstheme="majorBidi"/>
      <w:color w:val="2E74B5" w:themeColor="accent1" w:themeShade="BF"/>
      <w:sz w:val="20"/>
      <w:szCs w:val="24"/>
      <w:lang w:eastAsia="cs-CZ"/>
    </w:rPr>
  </w:style>
  <w:style w:type="paragraph" w:styleId="Nadpis6">
    <w:name w:val="heading 6"/>
    <w:basedOn w:val="Normln"/>
    <w:next w:val="Normln"/>
    <w:link w:val="Nadpis6Char"/>
    <w:uiPriority w:val="9"/>
    <w:semiHidden/>
    <w:unhideWhenUsed/>
    <w:qFormat/>
    <w:rsid w:val="002D624F"/>
    <w:pPr>
      <w:keepNext/>
      <w:keepLines/>
      <w:spacing w:before="40" w:after="0" w:line="240" w:lineRule="auto"/>
      <w:outlineLvl w:val="5"/>
    </w:pPr>
    <w:rPr>
      <w:rFonts w:eastAsiaTheme="majorEastAsia" w:cstheme="majorBidi"/>
      <w:i/>
      <w:iCs/>
      <w:color w:val="595959" w:themeColor="text1" w:themeTint="A6"/>
      <w:sz w:val="20"/>
      <w:szCs w:val="24"/>
      <w:lang w:eastAsia="cs-CZ"/>
    </w:rPr>
  </w:style>
  <w:style w:type="paragraph" w:styleId="Nadpis7">
    <w:name w:val="heading 7"/>
    <w:basedOn w:val="Normln"/>
    <w:next w:val="Normln"/>
    <w:link w:val="Nadpis7Char"/>
    <w:uiPriority w:val="9"/>
    <w:semiHidden/>
    <w:unhideWhenUsed/>
    <w:qFormat/>
    <w:rsid w:val="002D624F"/>
    <w:pPr>
      <w:keepNext/>
      <w:keepLines/>
      <w:spacing w:before="40" w:after="0" w:line="240" w:lineRule="auto"/>
      <w:outlineLvl w:val="6"/>
    </w:pPr>
    <w:rPr>
      <w:rFonts w:eastAsiaTheme="majorEastAsia" w:cstheme="majorBidi"/>
      <w:color w:val="595959" w:themeColor="text1" w:themeTint="A6"/>
      <w:sz w:val="20"/>
      <w:szCs w:val="24"/>
      <w:lang w:eastAsia="cs-CZ"/>
    </w:rPr>
  </w:style>
  <w:style w:type="paragraph" w:styleId="Nadpis8">
    <w:name w:val="heading 8"/>
    <w:basedOn w:val="Normln"/>
    <w:next w:val="Normln"/>
    <w:link w:val="Nadpis8Char"/>
    <w:uiPriority w:val="9"/>
    <w:semiHidden/>
    <w:unhideWhenUsed/>
    <w:qFormat/>
    <w:rsid w:val="002D624F"/>
    <w:pPr>
      <w:keepNext/>
      <w:keepLines/>
      <w:spacing w:after="0" w:line="240" w:lineRule="auto"/>
      <w:outlineLvl w:val="7"/>
    </w:pPr>
    <w:rPr>
      <w:rFonts w:eastAsiaTheme="majorEastAsia" w:cstheme="majorBidi"/>
      <w:i/>
      <w:iCs/>
      <w:color w:val="272727" w:themeColor="text1" w:themeTint="D8"/>
      <w:sz w:val="20"/>
      <w:szCs w:val="24"/>
      <w:lang w:eastAsia="cs-CZ"/>
    </w:rPr>
  </w:style>
  <w:style w:type="paragraph" w:styleId="Nadpis9">
    <w:name w:val="heading 9"/>
    <w:basedOn w:val="Normln"/>
    <w:next w:val="Normln"/>
    <w:link w:val="Nadpis9Char"/>
    <w:uiPriority w:val="9"/>
    <w:semiHidden/>
    <w:unhideWhenUsed/>
    <w:qFormat/>
    <w:rsid w:val="002D624F"/>
    <w:pPr>
      <w:keepNext/>
      <w:keepLines/>
      <w:spacing w:after="0" w:line="240" w:lineRule="auto"/>
      <w:outlineLvl w:val="8"/>
    </w:pPr>
    <w:rPr>
      <w:rFonts w:eastAsiaTheme="majorEastAsia" w:cstheme="majorBidi"/>
      <w:color w:val="272727" w:themeColor="text1" w:themeTint="D8"/>
      <w:sz w:val="20"/>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2D624F"/>
    <w:rPr>
      <w:rFonts w:asciiTheme="majorHAnsi" w:eastAsiaTheme="majorEastAsia" w:hAnsiTheme="majorHAnsi" w:cstheme="majorBidi"/>
      <w:color w:val="2E74B5" w:themeColor="accent1" w:themeShade="BF"/>
      <w:kern w:val="0"/>
      <w:sz w:val="40"/>
      <w:szCs w:val="40"/>
      <w:lang w:eastAsia="cs-CZ"/>
      <w14:ligatures w14:val="none"/>
    </w:rPr>
  </w:style>
  <w:style w:type="character" w:customStyle="1" w:styleId="Nadpis2Char">
    <w:name w:val="Nadpis 2 Char"/>
    <w:basedOn w:val="Standardnpsmoodstavce"/>
    <w:link w:val="Nadpis2"/>
    <w:uiPriority w:val="9"/>
    <w:semiHidden/>
    <w:rsid w:val="002D624F"/>
    <w:rPr>
      <w:rFonts w:asciiTheme="majorHAnsi" w:eastAsiaTheme="majorEastAsia" w:hAnsiTheme="majorHAnsi" w:cstheme="majorBidi"/>
      <w:color w:val="2E74B5" w:themeColor="accent1" w:themeShade="BF"/>
      <w:kern w:val="0"/>
      <w:sz w:val="32"/>
      <w:szCs w:val="32"/>
      <w:lang w:eastAsia="cs-CZ"/>
      <w14:ligatures w14:val="none"/>
    </w:rPr>
  </w:style>
  <w:style w:type="character" w:customStyle="1" w:styleId="Nadpis3Char">
    <w:name w:val="Nadpis 3 Char"/>
    <w:basedOn w:val="Standardnpsmoodstavce"/>
    <w:link w:val="Nadpis3"/>
    <w:uiPriority w:val="9"/>
    <w:semiHidden/>
    <w:rsid w:val="002D624F"/>
    <w:rPr>
      <w:rFonts w:eastAsiaTheme="majorEastAsia" w:cstheme="majorBidi"/>
      <w:color w:val="2E74B5" w:themeColor="accent1" w:themeShade="BF"/>
      <w:kern w:val="0"/>
      <w:sz w:val="28"/>
      <w:szCs w:val="28"/>
      <w:lang w:eastAsia="cs-CZ"/>
      <w14:ligatures w14:val="none"/>
    </w:rPr>
  </w:style>
  <w:style w:type="character" w:customStyle="1" w:styleId="Nadpis4Char">
    <w:name w:val="Nadpis 4 Char"/>
    <w:basedOn w:val="Standardnpsmoodstavce"/>
    <w:link w:val="Nadpis4"/>
    <w:uiPriority w:val="9"/>
    <w:semiHidden/>
    <w:rsid w:val="002D624F"/>
    <w:rPr>
      <w:rFonts w:eastAsiaTheme="majorEastAsia" w:cstheme="majorBidi"/>
      <w:i/>
      <w:iCs/>
      <w:color w:val="2E74B5" w:themeColor="accent1" w:themeShade="BF"/>
      <w:kern w:val="0"/>
      <w:sz w:val="20"/>
      <w:szCs w:val="24"/>
      <w:lang w:eastAsia="cs-CZ"/>
      <w14:ligatures w14:val="none"/>
    </w:rPr>
  </w:style>
  <w:style w:type="character" w:customStyle="1" w:styleId="Nadpis5Char">
    <w:name w:val="Nadpis 5 Char"/>
    <w:basedOn w:val="Standardnpsmoodstavce"/>
    <w:link w:val="Nadpis5"/>
    <w:uiPriority w:val="9"/>
    <w:semiHidden/>
    <w:rsid w:val="002D624F"/>
    <w:rPr>
      <w:rFonts w:eastAsiaTheme="majorEastAsia" w:cstheme="majorBidi"/>
      <w:color w:val="2E74B5" w:themeColor="accent1" w:themeShade="BF"/>
      <w:kern w:val="0"/>
      <w:sz w:val="20"/>
      <w:szCs w:val="24"/>
      <w:lang w:eastAsia="cs-CZ"/>
      <w14:ligatures w14:val="none"/>
    </w:rPr>
  </w:style>
  <w:style w:type="character" w:customStyle="1" w:styleId="Nadpis6Char">
    <w:name w:val="Nadpis 6 Char"/>
    <w:basedOn w:val="Standardnpsmoodstavce"/>
    <w:link w:val="Nadpis6"/>
    <w:uiPriority w:val="9"/>
    <w:semiHidden/>
    <w:rsid w:val="002D624F"/>
    <w:rPr>
      <w:rFonts w:eastAsiaTheme="majorEastAsia" w:cstheme="majorBidi"/>
      <w:i/>
      <w:iCs/>
      <w:color w:val="595959" w:themeColor="text1" w:themeTint="A6"/>
      <w:kern w:val="0"/>
      <w:sz w:val="20"/>
      <w:szCs w:val="24"/>
      <w:lang w:eastAsia="cs-CZ"/>
      <w14:ligatures w14:val="none"/>
    </w:rPr>
  </w:style>
  <w:style w:type="character" w:customStyle="1" w:styleId="Nadpis7Char">
    <w:name w:val="Nadpis 7 Char"/>
    <w:basedOn w:val="Standardnpsmoodstavce"/>
    <w:link w:val="Nadpis7"/>
    <w:uiPriority w:val="9"/>
    <w:semiHidden/>
    <w:rsid w:val="002D624F"/>
    <w:rPr>
      <w:rFonts w:eastAsiaTheme="majorEastAsia" w:cstheme="majorBidi"/>
      <w:color w:val="595959" w:themeColor="text1" w:themeTint="A6"/>
      <w:kern w:val="0"/>
      <w:sz w:val="20"/>
      <w:szCs w:val="24"/>
      <w:lang w:eastAsia="cs-CZ"/>
      <w14:ligatures w14:val="none"/>
    </w:rPr>
  </w:style>
  <w:style w:type="character" w:customStyle="1" w:styleId="Nadpis8Char">
    <w:name w:val="Nadpis 8 Char"/>
    <w:basedOn w:val="Standardnpsmoodstavce"/>
    <w:link w:val="Nadpis8"/>
    <w:uiPriority w:val="9"/>
    <w:semiHidden/>
    <w:rsid w:val="002D624F"/>
    <w:rPr>
      <w:rFonts w:eastAsiaTheme="majorEastAsia" w:cstheme="majorBidi"/>
      <w:i/>
      <w:iCs/>
      <w:color w:val="272727" w:themeColor="text1" w:themeTint="D8"/>
      <w:kern w:val="0"/>
      <w:sz w:val="20"/>
      <w:szCs w:val="24"/>
      <w:lang w:eastAsia="cs-CZ"/>
      <w14:ligatures w14:val="none"/>
    </w:rPr>
  </w:style>
  <w:style w:type="character" w:customStyle="1" w:styleId="Nadpis9Char">
    <w:name w:val="Nadpis 9 Char"/>
    <w:basedOn w:val="Standardnpsmoodstavce"/>
    <w:link w:val="Nadpis9"/>
    <w:uiPriority w:val="9"/>
    <w:semiHidden/>
    <w:rsid w:val="002D624F"/>
    <w:rPr>
      <w:rFonts w:eastAsiaTheme="majorEastAsia" w:cstheme="majorBidi"/>
      <w:color w:val="272727" w:themeColor="text1" w:themeTint="D8"/>
      <w:kern w:val="0"/>
      <w:sz w:val="20"/>
      <w:szCs w:val="24"/>
      <w:lang w:eastAsia="cs-CZ"/>
      <w14:ligatures w14:val="none"/>
    </w:rPr>
  </w:style>
  <w:style w:type="paragraph" w:styleId="Nzev">
    <w:name w:val="Title"/>
    <w:basedOn w:val="Normln"/>
    <w:next w:val="Normln"/>
    <w:link w:val="NzevChar"/>
    <w:uiPriority w:val="10"/>
    <w:qFormat/>
    <w:rsid w:val="002D624F"/>
    <w:pPr>
      <w:spacing w:after="80" w:line="240" w:lineRule="auto"/>
      <w:contextualSpacing/>
    </w:pPr>
    <w:rPr>
      <w:rFonts w:asciiTheme="majorHAnsi" w:eastAsiaTheme="majorEastAsia" w:hAnsiTheme="majorHAnsi" w:cstheme="majorBidi"/>
      <w:spacing w:val="-10"/>
      <w:kern w:val="28"/>
      <w:sz w:val="56"/>
      <w:szCs w:val="56"/>
      <w:lang w:eastAsia="cs-CZ"/>
    </w:rPr>
  </w:style>
  <w:style w:type="character" w:customStyle="1" w:styleId="NzevChar">
    <w:name w:val="Název Char"/>
    <w:basedOn w:val="Standardnpsmoodstavce"/>
    <w:link w:val="Nzev"/>
    <w:uiPriority w:val="10"/>
    <w:rsid w:val="002D624F"/>
    <w:rPr>
      <w:rFonts w:asciiTheme="majorHAnsi" w:eastAsiaTheme="majorEastAsia" w:hAnsiTheme="majorHAnsi" w:cstheme="majorBidi"/>
      <w:spacing w:val="-10"/>
      <w:kern w:val="28"/>
      <w:sz w:val="56"/>
      <w:szCs w:val="56"/>
      <w:lang w:eastAsia="cs-CZ"/>
      <w14:ligatures w14:val="none"/>
    </w:rPr>
  </w:style>
  <w:style w:type="paragraph" w:styleId="Podnadpis">
    <w:name w:val="Subtitle"/>
    <w:basedOn w:val="Normln"/>
    <w:next w:val="Normln"/>
    <w:link w:val="PodnadpisChar"/>
    <w:uiPriority w:val="11"/>
    <w:qFormat/>
    <w:rsid w:val="002D624F"/>
    <w:pPr>
      <w:numPr>
        <w:ilvl w:val="1"/>
      </w:numPr>
      <w:spacing w:line="240" w:lineRule="auto"/>
    </w:pPr>
    <w:rPr>
      <w:rFonts w:eastAsiaTheme="majorEastAsia" w:cstheme="majorBidi"/>
      <w:color w:val="595959" w:themeColor="text1" w:themeTint="A6"/>
      <w:spacing w:val="15"/>
      <w:sz w:val="28"/>
      <w:szCs w:val="28"/>
      <w:lang w:eastAsia="cs-CZ"/>
    </w:rPr>
  </w:style>
  <w:style w:type="character" w:customStyle="1" w:styleId="PodnadpisChar">
    <w:name w:val="Podnadpis Char"/>
    <w:basedOn w:val="Standardnpsmoodstavce"/>
    <w:link w:val="Podnadpis"/>
    <w:uiPriority w:val="11"/>
    <w:rsid w:val="002D624F"/>
    <w:rPr>
      <w:rFonts w:eastAsiaTheme="majorEastAsia" w:cstheme="majorBidi"/>
      <w:color w:val="595959" w:themeColor="text1" w:themeTint="A6"/>
      <w:spacing w:val="15"/>
      <w:kern w:val="0"/>
      <w:sz w:val="28"/>
      <w:szCs w:val="28"/>
      <w:lang w:eastAsia="cs-CZ"/>
      <w14:ligatures w14:val="none"/>
    </w:rPr>
  </w:style>
  <w:style w:type="paragraph" w:styleId="Citt">
    <w:name w:val="Quote"/>
    <w:basedOn w:val="Normln"/>
    <w:next w:val="Normln"/>
    <w:link w:val="CittChar"/>
    <w:uiPriority w:val="29"/>
    <w:qFormat/>
    <w:rsid w:val="002D624F"/>
    <w:pPr>
      <w:spacing w:before="160" w:line="240" w:lineRule="auto"/>
      <w:jc w:val="center"/>
    </w:pPr>
    <w:rPr>
      <w:rFonts w:ascii="Arial" w:eastAsia="Times New Roman" w:hAnsi="Arial" w:cs="Times New Roman"/>
      <w:i/>
      <w:iCs/>
      <w:color w:val="404040" w:themeColor="text1" w:themeTint="BF"/>
      <w:sz w:val="20"/>
      <w:szCs w:val="24"/>
      <w:lang w:eastAsia="cs-CZ"/>
    </w:rPr>
  </w:style>
  <w:style w:type="character" w:customStyle="1" w:styleId="CittChar">
    <w:name w:val="Citát Char"/>
    <w:basedOn w:val="Standardnpsmoodstavce"/>
    <w:link w:val="Citt"/>
    <w:uiPriority w:val="29"/>
    <w:rsid w:val="002D624F"/>
    <w:rPr>
      <w:rFonts w:ascii="Arial" w:hAnsi="Arial" w:cs="Times New Roman"/>
      <w:i/>
      <w:iCs/>
      <w:color w:val="404040" w:themeColor="text1" w:themeTint="BF"/>
      <w:kern w:val="0"/>
      <w:sz w:val="20"/>
      <w:szCs w:val="24"/>
      <w:lang w:eastAsia="cs-CZ"/>
      <w14:ligatures w14:val="none"/>
    </w:rPr>
  </w:style>
  <w:style w:type="paragraph" w:styleId="Odstavecseseznamem">
    <w:name w:val="List Paragraph"/>
    <w:basedOn w:val="Normln"/>
    <w:uiPriority w:val="34"/>
    <w:qFormat/>
    <w:rsid w:val="002D624F"/>
    <w:pPr>
      <w:spacing w:after="0" w:line="240" w:lineRule="auto"/>
      <w:ind w:left="720"/>
      <w:contextualSpacing/>
    </w:pPr>
    <w:rPr>
      <w:rFonts w:ascii="Arial" w:eastAsia="Times New Roman" w:hAnsi="Arial" w:cs="Times New Roman"/>
      <w:sz w:val="20"/>
      <w:szCs w:val="24"/>
      <w:lang w:eastAsia="cs-CZ"/>
    </w:rPr>
  </w:style>
  <w:style w:type="character" w:styleId="Zdraznnintenzivn">
    <w:name w:val="Intense Emphasis"/>
    <w:basedOn w:val="Standardnpsmoodstavce"/>
    <w:uiPriority w:val="21"/>
    <w:qFormat/>
    <w:rsid w:val="002D624F"/>
    <w:rPr>
      <w:i/>
      <w:iCs/>
      <w:color w:val="2E74B5" w:themeColor="accent1" w:themeShade="BF"/>
    </w:rPr>
  </w:style>
  <w:style w:type="paragraph" w:styleId="Vrazncitt">
    <w:name w:val="Intense Quote"/>
    <w:basedOn w:val="Normln"/>
    <w:next w:val="Normln"/>
    <w:link w:val="VrazncittChar"/>
    <w:uiPriority w:val="30"/>
    <w:qFormat/>
    <w:rsid w:val="002D624F"/>
    <w:pPr>
      <w:pBdr>
        <w:top w:val="single" w:sz="4" w:space="10" w:color="2E74B5" w:themeColor="accent1" w:themeShade="BF"/>
        <w:bottom w:val="single" w:sz="4" w:space="10" w:color="2E74B5" w:themeColor="accent1" w:themeShade="BF"/>
      </w:pBdr>
      <w:spacing w:before="360" w:after="360" w:line="240" w:lineRule="auto"/>
      <w:ind w:left="864" w:right="864"/>
      <w:jc w:val="center"/>
    </w:pPr>
    <w:rPr>
      <w:rFonts w:ascii="Arial" w:eastAsia="Times New Roman" w:hAnsi="Arial" w:cs="Times New Roman"/>
      <w:i/>
      <w:iCs/>
      <w:color w:val="2E74B5" w:themeColor="accent1" w:themeShade="BF"/>
      <w:sz w:val="20"/>
      <w:szCs w:val="24"/>
      <w:lang w:eastAsia="cs-CZ"/>
    </w:rPr>
  </w:style>
  <w:style w:type="character" w:customStyle="1" w:styleId="VrazncittChar">
    <w:name w:val="Výrazný citát Char"/>
    <w:basedOn w:val="Standardnpsmoodstavce"/>
    <w:link w:val="Vrazncitt"/>
    <w:uiPriority w:val="30"/>
    <w:rsid w:val="002D624F"/>
    <w:rPr>
      <w:rFonts w:ascii="Arial" w:hAnsi="Arial" w:cs="Times New Roman"/>
      <w:i/>
      <w:iCs/>
      <w:color w:val="2E74B5" w:themeColor="accent1" w:themeShade="BF"/>
      <w:kern w:val="0"/>
      <w:sz w:val="20"/>
      <w:szCs w:val="24"/>
      <w:lang w:eastAsia="cs-CZ"/>
      <w14:ligatures w14:val="none"/>
    </w:rPr>
  </w:style>
  <w:style w:type="character" w:styleId="Odkazintenzivn">
    <w:name w:val="Intense Reference"/>
    <w:basedOn w:val="Standardnpsmoodstavce"/>
    <w:uiPriority w:val="32"/>
    <w:qFormat/>
    <w:rsid w:val="002D624F"/>
    <w:rPr>
      <w:b/>
      <w:bCs/>
      <w:smallCaps/>
      <w:color w:val="2E74B5" w:themeColor="accent1" w:themeShade="BF"/>
      <w:spacing w:val="5"/>
    </w:rPr>
  </w:style>
  <w:style w:type="paragraph" w:customStyle="1" w:styleId="Styl1">
    <w:name w:val="Styl1"/>
    <w:basedOn w:val="Normln"/>
    <w:link w:val="Styl1Char"/>
    <w:qFormat/>
    <w:rsid w:val="002D624F"/>
    <w:pPr>
      <w:spacing w:after="0" w:line="240" w:lineRule="auto"/>
    </w:pPr>
    <w:rPr>
      <w:rFonts w:ascii="Arial" w:eastAsia="Times New Roman" w:hAnsi="Arial" w:cs="Arial"/>
      <w:sz w:val="20"/>
      <w:szCs w:val="20"/>
      <w:lang w:eastAsia="cs-CZ"/>
    </w:rPr>
  </w:style>
  <w:style w:type="paragraph" w:customStyle="1" w:styleId="Styl3">
    <w:name w:val="Styl3"/>
    <w:basedOn w:val="Normln"/>
    <w:link w:val="Styl3Char1"/>
    <w:rsid w:val="002D624F"/>
    <w:pPr>
      <w:spacing w:after="0" w:line="240" w:lineRule="auto"/>
    </w:pPr>
    <w:rPr>
      <w:rFonts w:ascii="Arial" w:eastAsia="Times New Roman" w:hAnsi="Arial" w:cs="Arial"/>
      <w:b/>
      <w:sz w:val="20"/>
      <w:szCs w:val="20"/>
      <w:u w:val="single"/>
      <w:lang w:eastAsia="cs-CZ"/>
    </w:rPr>
  </w:style>
  <w:style w:type="character" w:customStyle="1" w:styleId="Styl1Char">
    <w:name w:val="Styl1 Char"/>
    <w:link w:val="Styl1"/>
    <w:rsid w:val="002D624F"/>
    <w:rPr>
      <w:rFonts w:ascii="Arial" w:hAnsi="Arial" w:cs="Arial"/>
      <w:kern w:val="0"/>
      <w:sz w:val="20"/>
      <w:szCs w:val="20"/>
      <w:lang w:eastAsia="cs-CZ"/>
      <w14:ligatures w14:val="none"/>
    </w:rPr>
  </w:style>
  <w:style w:type="character" w:customStyle="1" w:styleId="Styl3Char1">
    <w:name w:val="Styl3 Char1"/>
    <w:link w:val="Styl3"/>
    <w:rsid w:val="002D624F"/>
    <w:rPr>
      <w:rFonts w:ascii="Arial" w:hAnsi="Arial" w:cs="Arial"/>
      <w:b/>
      <w:kern w:val="0"/>
      <w:sz w:val="20"/>
      <w:szCs w:val="20"/>
      <w:u w:val="single"/>
      <w:lang w:eastAsia="cs-CZ"/>
      <w14:ligatures w14:val="none"/>
    </w:rPr>
  </w:style>
  <w:style w:type="paragraph" w:customStyle="1" w:styleId="Styl5">
    <w:name w:val="Styl5"/>
    <w:basedOn w:val="Normln"/>
    <w:rsid w:val="002D624F"/>
    <w:pPr>
      <w:spacing w:after="0" w:line="240" w:lineRule="auto"/>
      <w:jc w:val="center"/>
    </w:pPr>
    <w:rPr>
      <w:rFonts w:ascii="Times New Roman" w:eastAsia="Times New Roman" w:hAnsi="Times New Roman" w:cs="Times New Roman"/>
      <w:b/>
      <w:sz w:val="32"/>
      <w:szCs w:val="20"/>
      <w:lang w:eastAsia="cs-CZ"/>
    </w:rPr>
  </w:style>
  <w:style w:type="paragraph" w:customStyle="1" w:styleId="Styl2">
    <w:name w:val="Styl2"/>
    <w:basedOn w:val="Normln"/>
    <w:link w:val="Styl2Char2"/>
    <w:rsid w:val="002D624F"/>
    <w:pPr>
      <w:spacing w:after="0" w:line="240" w:lineRule="auto"/>
    </w:pPr>
    <w:rPr>
      <w:rFonts w:ascii="Arial" w:eastAsia="Times New Roman" w:hAnsi="Arial" w:cs="Arial"/>
      <w:b/>
      <w:sz w:val="20"/>
      <w:szCs w:val="20"/>
      <w:lang w:eastAsia="cs-CZ"/>
    </w:rPr>
  </w:style>
  <w:style w:type="character" w:customStyle="1" w:styleId="Styl2Char2">
    <w:name w:val="Styl2 Char2"/>
    <w:link w:val="Styl2"/>
    <w:rsid w:val="002D624F"/>
    <w:rPr>
      <w:rFonts w:ascii="Arial" w:hAnsi="Arial" w:cs="Arial"/>
      <w:b/>
      <w:kern w:val="0"/>
      <w:sz w:val="20"/>
      <w:szCs w:val="20"/>
      <w:lang w:eastAsia="cs-CZ"/>
      <w14:ligatures w14:val="none"/>
    </w:rPr>
  </w:style>
  <w:style w:type="character" w:customStyle="1" w:styleId="Styl2Char">
    <w:name w:val="Styl2 Char"/>
    <w:rsid w:val="002D624F"/>
    <w:rPr>
      <w:rFonts w:ascii="Arial" w:hAnsi="Arial" w:cs="Times New Roman"/>
      <w:b/>
      <w:kern w:val="0"/>
      <w:sz w:val="20"/>
      <w:szCs w:val="20"/>
      <w:lang w:eastAsia="cs-CZ"/>
      <w14:ligatures w14:val="none"/>
    </w:rPr>
  </w:style>
  <w:style w:type="paragraph" w:styleId="Zhlav">
    <w:name w:val="header"/>
    <w:basedOn w:val="Normln"/>
    <w:link w:val="ZhlavChar"/>
    <w:uiPriority w:val="99"/>
    <w:unhideWhenUsed/>
    <w:rsid w:val="002D624F"/>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D624F"/>
    <w:rPr>
      <w:rFonts w:eastAsiaTheme="minorHAnsi"/>
      <w:kern w:val="0"/>
      <w14:ligatures w14:val="none"/>
    </w:rPr>
  </w:style>
  <w:style w:type="paragraph" w:styleId="Zpat">
    <w:name w:val="footer"/>
    <w:basedOn w:val="Normln"/>
    <w:link w:val="ZpatChar"/>
    <w:uiPriority w:val="99"/>
    <w:unhideWhenUsed/>
    <w:rsid w:val="002D624F"/>
    <w:pPr>
      <w:tabs>
        <w:tab w:val="center" w:pos="4536"/>
        <w:tab w:val="right" w:pos="9072"/>
      </w:tabs>
      <w:spacing w:after="0" w:line="240" w:lineRule="auto"/>
    </w:pPr>
  </w:style>
  <w:style w:type="character" w:customStyle="1" w:styleId="ZpatChar">
    <w:name w:val="Zápatí Char"/>
    <w:basedOn w:val="Standardnpsmoodstavce"/>
    <w:link w:val="Zpat"/>
    <w:uiPriority w:val="99"/>
    <w:rsid w:val="002D624F"/>
    <w:rPr>
      <w:rFonts w:eastAsiaTheme="minorHAnsi"/>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2889</Words>
  <Characters>17048</Characters>
  <Application>Microsoft Office Word</Application>
  <DocSecurity>0</DocSecurity>
  <Lines>142</Lines>
  <Paragraphs>39</Paragraphs>
  <ScaleCrop>false</ScaleCrop>
  <Company/>
  <LinksUpToDate>false</LinksUpToDate>
  <CharactersWithSpaces>19898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2024-11-18T10:22:00Z</dcterms:created>
  <dcterms:modified xsi:type="dcterms:W3CDTF">2024-11-18T10:25:00Z</dcterms:modified>
</cp:coreProperties>
</file>